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2AF6" w:rsidRDefault="006E3C3E">
      <w:pPr>
        <w:jc w:val="left"/>
        <w:rPr>
          <w:sz w:val="22"/>
        </w:rPr>
      </w:pPr>
      <w:r>
        <w:rPr>
          <w:rFonts w:hint="eastAsia"/>
          <w:sz w:val="22"/>
        </w:rPr>
        <w:t>第４号様式（第８条関係）</w:t>
      </w:r>
    </w:p>
    <w:p w:rsidR="00CC2AF6" w:rsidRDefault="006E3C3E">
      <w:pPr>
        <w:ind w:leftChars="1" w:left="880" w:hangingChars="399" w:hanging="878"/>
        <w:jc w:val="center"/>
        <w:rPr>
          <w:sz w:val="22"/>
        </w:rPr>
      </w:pPr>
      <w:r>
        <w:rPr>
          <w:rFonts w:hint="eastAsia"/>
          <w:sz w:val="22"/>
        </w:rPr>
        <w:t>取得財産等管理台帳（令和　年度）</w:t>
      </w:r>
    </w:p>
    <w:p w:rsidR="00CC2AF6" w:rsidRDefault="00CC2AF6">
      <w:pPr>
        <w:ind w:leftChars="1" w:left="880" w:hangingChars="399" w:hanging="878"/>
        <w:rPr>
          <w:sz w:val="22"/>
        </w:rPr>
      </w:pPr>
    </w:p>
    <w:p w:rsidR="00CC2AF6" w:rsidRDefault="00CC2AF6">
      <w:pPr>
        <w:ind w:leftChars="1" w:left="880" w:hangingChars="399" w:hanging="878"/>
        <w:rPr>
          <w:sz w:val="22"/>
        </w:rPr>
      </w:pPr>
    </w:p>
    <w:p w:rsidR="00CC2AF6" w:rsidRPr="00A317ED" w:rsidRDefault="006E3C3E">
      <w:pPr>
        <w:ind w:leftChars="1" w:left="880" w:hangingChars="399" w:hanging="878"/>
        <w:rPr>
          <w:sz w:val="22"/>
        </w:rPr>
      </w:pPr>
      <w:r w:rsidRPr="00A317ED">
        <w:rPr>
          <w:rFonts w:hint="eastAsia"/>
          <w:sz w:val="22"/>
        </w:rPr>
        <w:t>補助金名：</w:t>
      </w:r>
      <w:r w:rsidR="00E33C36" w:rsidRPr="00A317ED">
        <w:rPr>
          <w:rFonts w:hint="eastAsia"/>
          <w:sz w:val="22"/>
        </w:rPr>
        <w:t>いの町食品加工業継続支援事業費</w:t>
      </w:r>
      <w:r w:rsidRPr="00A317ED">
        <w:rPr>
          <w:rFonts w:hint="eastAsia"/>
          <w:sz w:val="22"/>
        </w:rPr>
        <w:t>補助金</w:t>
      </w:r>
    </w:p>
    <w:p w:rsidR="00CC2AF6" w:rsidRPr="00A317ED" w:rsidRDefault="006E3C3E">
      <w:pPr>
        <w:ind w:leftChars="1" w:left="880" w:hangingChars="399" w:hanging="878"/>
        <w:rPr>
          <w:sz w:val="22"/>
        </w:rPr>
      </w:pPr>
      <w:r w:rsidRPr="00A317ED">
        <w:rPr>
          <w:rFonts w:hint="eastAsia"/>
          <w:sz w:val="22"/>
        </w:rPr>
        <w:t>補助事業者名：</w:t>
      </w:r>
    </w:p>
    <w:p w:rsidR="00CC2AF6" w:rsidRPr="00A317ED" w:rsidRDefault="006E3C3E">
      <w:pPr>
        <w:ind w:leftChars="1" w:left="880" w:hangingChars="399" w:hanging="878"/>
      </w:pPr>
      <w:r w:rsidRPr="00A317ED">
        <w:rPr>
          <w:rFonts w:hint="eastAsia"/>
          <w:sz w:val="22"/>
        </w:rPr>
        <w:t xml:space="preserve">　　　　　　　　　　</w:t>
      </w:r>
      <w:r w:rsidRPr="00A317ED">
        <w:rPr>
          <w:rFonts w:hint="eastAsia"/>
        </w:rPr>
        <w:t xml:space="preserve">　　　　　　　　　　　　　　　　　　　　　　　　　　　　　　　　　　　　　　　　　　　　　　　　　　　　　（単位：円）</w:t>
      </w:r>
    </w:p>
    <w:tbl>
      <w:tblPr>
        <w:tblW w:w="14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58"/>
        <w:gridCol w:w="1564"/>
        <w:gridCol w:w="561"/>
        <w:gridCol w:w="1500"/>
        <w:gridCol w:w="1500"/>
        <w:gridCol w:w="1500"/>
        <w:gridCol w:w="1375"/>
        <w:gridCol w:w="1500"/>
        <w:gridCol w:w="1500"/>
        <w:gridCol w:w="1105"/>
        <w:gridCol w:w="1323"/>
      </w:tblGrid>
      <w:tr w:rsidR="00A317ED" w:rsidRPr="00A317ED">
        <w:trPr>
          <w:trHeight w:val="1256"/>
        </w:trPr>
        <w:tc>
          <w:tcPr>
            <w:tcW w:w="1358" w:type="dxa"/>
            <w:tcBorders>
              <w:top w:val="single" w:sz="4" w:space="0" w:color="auto"/>
              <w:left w:val="single" w:sz="4" w:space="0" w:color="auto"/>
              <w:right w:val="single" w:sz="4" w:space="0" w:color="auto"/>
              <w:tl2br w:val="single" w:sz="4" w:space="0" w:color="auto"/>
            </w:tcBorders>
          </w:tcPr>
          <w:p w:rsidR="00CC2AF6" w:rsidRPr="00A317ED" w:rsidRDefault="006E3C3E">
            <w:pPr>
              <w:ind w:firstLineChars="200" w:firstLine="420"/>
            </w:pPr>
            <w:r w:rsidRPr="00A317ED">
              <w:rPr>
                <w:rFonts w:hint="eastAsia"/>
              </w:rPr>
              <w:t>区　分</w:t>
            </w:r>
          </w:p>
          <w:p w:rsidR="00CC2AF6" w:rsidRPr="00A317ED" w:rsidRDefault="00CC2AF6">
            <w:pPr>
              <w:ind w:firstLineChars="200" w:firstLine="420"/>
            </w:pPr>
          </w:p>
          <w:p w:rsidR="00CC2AF6" w:rsidRPr="00A317ED" w:rsidRDefault="00CC2AF6">
            <w:pPr>
              <w:ind w:firstLineChars="200" w:firstLine="420"/>
            </w:pPr>
          </w:p>
          <w:p w:rsidR="00CC2AF6" w:rsidRPr="00A317ED" w:rsidRDefault="006E3C3E">
            <w:r w:rsidRPr="00A317ED">
              <w:rPr>
                <w:rFonts w:hint="eastAsia"/>
              </w:rPr>
              <w:t>財産名</w:t>
            </w:r>
          </w:p>
        </w:tc>
        <w:tc>
          <w:tcPr>
            <w:tcW w:w="1564" w:type="dxa"/>
            <w:tcBorders>
              <w:left w:val="single" w:sz="4" w:space="0" w:color="auto"/>
            </w:tcBorders>
            <w:vAlign w:val="center"/>
          </w:tcPr>
          <w:p w:rsidR="00CC2AF6" w:rsidRPr="00A317ED" w:rsidRDefault="006E3C3E">
            <w:pPr>
              <w:jc w:val="center"/>
            </w:pPr>
            <w:r w:rsidRPr="00A317ED">
              <w:rPr>
                <w:rFonts w:hint="eastAsia"/>
              </w:rPr>
              <w:t>規格</w:t>
            </w:r>
          </w:p>
        </w:tc>
        <w:tc>
          <w:tcPr>
            <w:tcW w:w="561" w:type="dxa"/>
            <w:vAlign w:val="center"/>
          </w:tcPr>
          <w:p w:rsidR="00CC2AF6" w:rsidRPr="00A317ED" w:rsidRDefault="006E3C3E">
            <w:pPr>
              <w:jc w:val="center"/>
            </w:pPr>
            <w:r w:rsidRPr="00A317ED">
              <w:rPr>
                <w:rFonts w:hint="eastAsia"/>
              </w:rPr>
              <w:t>数量</w:t>
            </w:r>
          </w:p>
        </w:tc>
        <w:tc>
          <w:tcPr>
            <w:tcW w:w="1500" w:type="dxa"/>
            <w:vAlign w:val="center"/>
          </w:tcPr>
          <w:p w:rsidR="00CC2AF6" w:rsidRPr="00A317ED" w:rsidRDefault="006E3C3E">
            <w:pPr>
              <w:jc w:val="center"/>
            </w:pPr>
            <w:r w:rsidRPr="00A317ED">
              <w:rPr>
                <w:rFonts w:hint="eastAsia"/>
              </w:rPr>
              <w:t>単価</w:t>
            </w:r>
          </w:p>
        </w:tc>
        <w:tc>
          <w:tcPr>
            <w:tcW w:w="1500" w:type="dxa"/>
            <w:vAlign w:val="center"/>
          </w:tcPr>
          <w:p w:rsidR="00CC2AF6" w:rsidRPr="00A317ED" w:rsidRDefault="00CC2AF6">
            <w:pPr>
              <w:jc w:val="center"/>
            </w:pPr>
          </w:p>
          <w:p w:rsidR="00CC2AF6" w:rsidRPr="00A317ED" w:rsidRDefault="006E3C3E">
            <w:pPr>
              <w:jc w:val="center"/>
            </w:pPr>
            <w:r w:rsidRPr="00A317ED">
              <w:rPr>
                <w:rFonts w:hint="eastAsia"/>
              </w:rPr>
              <w:t>取得金額</w:t>
            </w:r>
          </w:p>
          <w:p w:rsidR="00CC2AF6" w:rsidRPr="00A317ED" w:rsidRDefault="006E3C3E">
            <w:pPr>
              <w:jc w:val="center"/>
            </w:pPr>
            <w:r w:rsidRPr="00A317ED">
              <w:rPr>
                <w:rFonts w:hint="eastAsia"/>
              </w:rPr>
              <w:t>（税抜）</w:t>
            </w:r>
          </w:p>
          <w:p w:rsidR="00CC2AF6" w:rsidRPr="00A317ED" w:rsidRDefault="006E3C3E">
            <w:pPr>
              <w:jc w:val="center"/>
            </w:pPr>
            <w:r w:rsidRPr="00A317ED">
              <w:rPr>
                <w:rFonts w:hint="eastAsia"/>
              </w:rPr>
              <w:t>A</w:t>
            </w:r>
          </w:p>
        </w:tc>
        <w:tc>
          <w:tcPr>
            <w:tcW w:w="1500" w:type="dxa"/>
            <w:vAlign w:val="center"/>
          </w:tcPr>
          <w:p w:rsidR="00CC2AF6" w:rsidRPr="00A317ED" w:rsidRDefault="006E3C3E">
            <w:pPr>
              <w:jc w:val="center"/>
            </w:pPr>
            <w:r w:rsidRPr="00A317ED">
              <w:rPr>
                <w:rFonts w:hint="eastAsia"/>
              </w:rPr>
              <w:t>取得</w:t>
            </w:r>
          </w:p>
          <w:p w:rsidR="00CC2AF6" w:rsidRPr="00A317ED" w:rsidRDefault="006E3C3E">
            <w:pPr>
              <w:jc w:val="center"/>
            </w:pPr>
            <w:r w:rsidRPr="00A317ED">
              <w:rPr>
                <w:rFonts w:hint="eastAsia"/>
              </w:rPr>
              <w:t>年月日</w:t>
            </w:r>
          </w:p>
        </w:tc>
        <w:tc>
          <w:tcPr>
            <w:tcW w:w="1375" w:type="dxa"/>
            <w:vAlign w:val="center"/>
          </w:tcPr>
          <w:p w:rsidR="00CC2AF6" w:rsidRPr="00A317ED" w:rsidRDefault="006E3C3E">
            <w:pPr>
              <w:jc w:val="center"/>
            </w:pPr>
            <w:r w:rsidRPr="00A317ED">
              <w:rPr>
                <w:rFonts w:hint="eastAsia"/>
              </w:rPr>
              <w:t>設置場所</w:t>
            </w:r>
          </w:p>
        </w:tc>
        <w:tc>
          <w:tcPr>
            <w:tcW w:w="1500" w:type="dxa"/>
            <w:vAlign w:val="center"/>
          </w:tcPr>
          <w:p w:rsidR="00CC2AF6" w:rsidRPr="00A317ED" w:rsidRDefault="00CC2AF6">
            <w:pPr>
              <w:jc w:val="center"/>
            </w:pPr>
          </w:p>
          <w:p w:rsidR="00CC2AF6" w:rsidRPr="00A317ED" w:rsidRDefault="006E3C3E">
            <w:pPr>
              <w:jc w:val="center"/>
            </w:pPr>
            <w:r w:rsidRPr="00A317ED">
              <w:rPr>
                <w:rFonts w:hint="eastAsia"/>
              </w:rPr>
              <w:t>町補助金額</w:t>
            </w:r>
          </w:p>
          <w:p w:rsidR="00CC2AF6" w:rsidRPr="00A317ED" w:rsidRDefault="00CC2AF6">
            <w:pPr>
              <w:jc w:val="center"/>
            </w:pPr>
          </w:p>
          <w:p w:rsidR="00CC2AF6" w:rsidRPr="00A317ED" w:rsidRDefault="006E3C3E">
            <w:pPr>
              <w:jc w:val="center"/>
            </w:pPr>
            <w:r w:rsidRPr="00A317ED">
              <w:rPr>
                <w:rFonts w:hint="eastAsia"/>
              </w:rPr>
              <w:t>B</w:t>
            </w:r>
          </w:p>
        </w:tc>
        <w:tc>
          <w:tcPr>
            <w:tcW w:w="1500" w:type="dxa"/>
            <w:vAlign w:val="center"/>
          </w:tcPr>
          <w:p w:rsidR="00CC2AF6" w:rsidRPr="00A317ED" w:rsidRDefault="00CC2AF6">
            <w:pPr>
              <w:jc w:val="center"/>
            </w:pPr>
          </w:p>
          <w:p w:rsidR="00CC2AF6" w:rsidRPr="00A317ED" w:rsidRDefault="006E3C3E">
            <w:pPr>
              <w:jc w:val="center"/>
            </w:pPr>
            <w:r w:rsidRPr="00A317ED">
              <w:rPr>
                <w:rFonts w:hint="eastAsia"/>
              </w:rPr>
              <w:t>圧縮後金額</w:t>
            </w:r>
          </w:p>
          <w:p w:rsidR="00CC2AF6" w:rsidRPr="00A317ED" w:rsidRDefault="00CC2AF6">
            <w:pPr>
              <w:jc w:val="center"/>
            </w:pPr>
          </w:p>
          <w:p w:rsidR="00CC2AF6" w:rsidRPr="00A317ED" w:rsidRDefault="006E3C3E">
            <w:pPr>
              <w:jc w:val="center"/>
            </w:pPr>
            <w:r w:rsidRPr="00A317ED">
              <w:rPr>
                <w:rFonts w:hint="eastAsia"/>
              </w:rPr>
              <w:t>C=A-B</w:t>
            </w:r>
          </w:p>
        </w:tc>
        <w:tc>
          <w:tcPr>
            <w:tcW w:w="1105" w:type="dxa"/>
            <w:tcBorders>
              <w:right w:val="single" w:sz="4" w:space="0" w:color="auto"/>
            </w:tcBorders>
            <w:vAlign w:val="center"/>
          </w:tcPr>
          <w:p w:rsidR="00CC2AF6" w:rsidRPr="00A317ED" w:rsidRDefault="006E3C3E">
            <w:pPr>
              <w:jc w:val="center"/>
            </w:pPr>
            <w:r w:rsidRPr="00A317ED">
              <w:rPr>
                <w:rFonts w:hint="eastAsia"/>
              </w:rPr>
              <w:t>減価償却年数</w:t>
            </w:r>
          </w:p>
        </w:tc>
        <w:tc>
          <w:tcPr>
            <w:tcW w:w="1323" w:type="dxa"/>
            <w:tcBorders>
              <w:left w:val="single" w:sz="4" w:space="0" w:color="auto"/>
            </w:tcBorders>
            <w:vAlign w:val="center"/>
          </w:tcPr>
          <w:p w:rsidR="00CC2AF6" w:rsidRPr="00A317ED" w:rsidRDefault="006E3C3E">
            <w:pPr>
              <w:jc w:val="center"/>
            </w:pPr>
            <w:r w:rsidRPr="00A317ED">
              <w:rPr>
                <w:rFonts w:hint="eastAsia"/>
              </w:rPr>
              <w:t>備考</w:t>
            </w:r>
          </w:p>
        </w:tc>
      </w:tr>
      <w:tr w:rsidR="00CC2AF6">
        <w:trPr>
          <w:trHeight w:val="2206"/>
        </w:trPr>
        <w:tc>
          <w:tcPr>
            <w:tcW w:w="1358" w:type="dxa"/>
            <w:tcBorders>
              <w:top w:val="single" w:sz="4" w:space="0" w:color="auto"/>
              <w:left w:val="single" w:sz="4" w:space="0" w:color="auto"/>
              <w:bottom w:val="single" w:sz="4" w:space="0" w:color="auto"/>
              <w:right w:val="single" w:sz="4" w:space="0" w:color="auto"/>
            </w:tcBorders>
          </w:tcPr>
          <w:p w:rsidR="00CC2AF6" w:rsidRDefault="00CC2AF6"/>
          <w:p w:rsidR="00CC2AF6" w:rsidRDefault="00CC2AF6"/>
          <w:p w:rsidR="00CC2AF6" w:rsidRDefault="00CC2AF6"/>
          <w:p w:rsidR="00CC2AF6" w:rsidRDefault="00CC2AF6"/>
          <w:p w:rsidR="00CC2AF6" w:rsidRDefault="00CC2AF6"/>
          <w:p w:rsidR="00CC2AF6" w:rsidRDefault="00CC2AF6"/>
          <w:p w:rsidR="00CC2AF6" w:rsidRDefault="00CC2AF6"/>
        </w:tc>
        <w:tc>
          <w:tcPr>
            <w:tcW w:w="1564" w:type="dxa"/>
            <w:tcBorders>
              <w:left w:val="single" w:sz="4" w:space="0" w:color="auto"/>
            </w:tcBorders>
          </w:tcPr>
          <w:p w:rsidR="00CC2AF6" w:rsidRDefault="00CC2AF6"/>
        </w:tc>
        <w:tc>
          <w:tcPr>
            <w:tcW w:w="561" w:type="dxa"/>
          </w:tcPr>
          <w:p w:rsidR="00CC2AF6" w:rsidRDefault="00CC2AF6"/>
        </w:tc>
        <w:tc>
          <w:tcPr>
            <w:tcW w:w="1500" w:type="dxa"/>
          </w:tcPr>
          <w:p w:rsidR="00CC2AF6" w:rsidRDefault="006E3C3E">
            <w:pPr>
              <w:jc w:val="right"/>
            </w:pPr>
            <w:r>
              <w:rPr>
                <w:rFonts w:hint="eastAsia"/>
              </w:rPr>
              <w:t>円</w:t>
            </w:r>
          </w:p>
        </w:tc>
        <w:tc>
          <w:tcPr>
            <w:tcW w:w="1500" w:type="dxa"/>
          </w:tcPr>
          <w:p w:rsidR="00CC2AF6" w:rsidRDefault="006E3C3E">
            <w:pPr>
              <w:jc w:val="right"/>
            </w:pPr>
            <w:r>
              <w:rPr>
                <w:rFonts w:hint="eastAsia"/>
              </w:rPr>
              <w:t>円</w:t>
            </w:r>
          </w:p>
        </w:tc>
        <w:tc>
          <w:tcPr>
            <w:tcW w:w="1500" w:type="dxa"/>
          </w:tcPr>
          <w:p w:rsidR="00CC2AF6" w:rsidRDefault="00CC2AF6"/>
        </w:tc>
        <w:tc>
          <w:tcPr>
            <w:tcW w:w="1375" w:type="dxa"/>
          </w:tcPr>
          <w:p w:rsidR="00CC2AF6" w:rsidRDefault="00CC2AF6"/>
        </w:tc>
        <w:tc>
          <w:tcPr>
            <w:tcW w:w="1500" w:type="dxa"/>
          </w:tcPr>
          <w:p w:rsidR="00CC2AF6" w:rsidRDefault="006E3C3E">
            <w:pPr>
              <w:jc w:val="right"/>
            </w:pPr>
            <w:r>
              <w:rPr>
                <w:rFonts w:hint="eastAsia"/>
              </w:rPr>
              <w:t>円</w:t>
            </w:r>
          </w:p>
        </w:tc>
        <w:tc>
          <w:tcPr>
            <w:tcW w:w="1500" w:type="dxa"/>
          </w:tcPr>
          <w:p w:rsidR="00CC2AF6" w:rsidRDefault="006E3C3E">
            <w:pPr>
              <w:jc w:val="right"/>
            </w:pPr>
            <w:r>
              <w:rPr>
                <w:rFonts w:hint="eastAsia"/>
              </w:rPr>
              <w:t>円</w:t>
            </w:r>
          </w:p>
        </w:tc>
        <w:tc>
          <w:tcPr>
            <w:tcW w:w="1105" w:type="dxa"/>
            <w:tcBorders>
              <w:right w:val="single" w:sz="4" w:space="0" w:color="auto"/>
            </w:tcBorders>
          </w:tcPr>
          <w:p w:rsidR="00CC2AF6" w:rsidRDefault="00CC2AF6"/>
        </w:tc>
        <w:tc>
          <w:tcPr>
            <w:tcW w:w="1323" w:type="dxa"/>
            <w:tcBorders>
              <w:left w:val="single" w:sz="4" w:space="0" w:color="auto"/>
            </w:tcBorders>
          </w:tcPr>
          <w:p w:rsidR="00CC2AF6" w:rsidRDefault="00CC2AF6"/>
        </w:tc>
      </w:tr>
    </w:tbl>
    <w:p w:rsidR="00CC2AF6" w:rsidRDefault="00CC2AF6">
      <w:pPr>
        <w:ind w:left="880" w:hangingChars="400" w:hanging="880"/>
        <w:rPr>
          <w:sz w:val="22"/>
        </w:rPr>
      </w:pPr>
    </w:p>
    <w:p w:rsidR="00CC2AF6" w:rsidRDefault="006E3C3E">
      <w:pPr>
        <w:ind w:left="880" w:hangingChars="400" w:hanging="880"/>
        <w:rPr>
          <w:sz w:val="22"/>
        </w:rPr>
      </w:pPr>
      <w:r>
        <w:rPr>
          <w:rFonts w:hint="eastAsia"/>
          <w:sz w:val="22"/>
        </w:rPr>
        <w:t>（注）１　対象となる取得財産等は、取得金額が50万円以上のものとします。</w:t>
      </w:r>
    </w:p>
    <w:p w:rsidR="00CC2AF6" w:rsidRDefault="006E3C3E">
      <w:pPr>
        <w:ind w:leftChars="300" w:left="850" w:hangingChars="100" w:hanging="220"/>
        <w:rPr>
          <w:sz w:val="22"/>
        </w:rPr>
      </w:pPr>
      <w:r>
        <w:rPr>
          <w:rFonts w:hint="eastAsia"/>
          <w:sz w:val="22"/>
        </w:rPr>
        <w:t>２　数量は、同一規格であれば一括して記入して差し支えありません。ただし、単価が異なる場合には区分して記入してください。</w:t>
      </w:r>
    </w:p>
    <w:p w:rsidR="00CC2AF6" w:rsidRDefault="006E3C3E">
      <w:pPr>
        <w:ind w:left="880" w:hangingChars="400" w:hanging="880"/>
        <w:rPr>
          <w:sz w:val="22"/>
        </w:rPr>
      </w:pPr>
      <w:r>
        <w:rPr>
          <w:rFonts w:hint="eastAsia"/>
          <w:sz w:val="22"/>
        </w:rPr>
        <w:t xml:space="preserve">　　　３　取得金額は、税抜で記入してください。</w:t>
      </w:r>
    </w:p>
    <w:p w:rsidR="00CC2AF6" w:rsidRDefault="006E3C3E">
      <w:pPr>
        <w:ind w:leftChars="1" w:left="880" w:hangingChars="399" w:hanging="878"/>
        <w:rPr>
          <w:sz w:val="22"/>
        </w:rPr>
      </w:pPr>
      <w:r>
        <w:rPr>
          <w:rFonts w:hint="eastAsia"/>
          <w:sz w:val="22"/>
        </w:rPr>
        <w:t xml:space="preserve">　　　４　取得年月日は、検査を行う場合は検収年月日を記入してください。</w:t>
      </w:r>
    </w:p>
    <w:p w:rsidR="00CC2AF6" w:rsidRPr="008E66D5" w:rsidRDefault="006E3C3E" w:rsidP="008E66D5">
      <w:pPr>
        <w:ind w:firstLineChars="300" w:firstLine="660"/>
        <w:rPr>
          <w:rFonts w:hint="eastAsia"/>
          <w:sz w:val="22"/>
        </w:rPr>
      </w:pPr>
      <w:r>
        <w:rPr>
          <w:rFonts w:hint="eastAsia"/>
          <w:sz w:val="22"/>
        </w:rPr>
        <w:t>５　減価償却年数は、減価償却資産の耐用年数等に関する省令に定められている耐用年数に相当する期間のことをいいます。</w:t>
      </w:r>
      <w:bookmarkStart w:id="0" w:name="_GoBack"/>
      <w:bookmarkEnd w:id="0"/>
    </w:p>
    <w:sectPr w:rsidR="00CC2AF6" w:rsidRPr="008E66D5" w:rsidSect="008E66D5">
      <w:pgSz w:w="16838" w:h="11906" w:orient="landscape"/>
      <w:pgMar w:top="1080" w:right="1080" w:bottom="1080" w:left="1440"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66A0" w:rsidRDefault="006E3C3E">
      <w:r>
        <w:separator/>
      </w:r>
    </w:p>
  </w:endnote>
  <w:endnote w:type="continuationSeparator" w:id="0">
    <w:p w:rsidR="00C466A0" w:rsidRDefault="006E3C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66A0" w:rsidRDefault="006E3C3E">
      <w:r>
        <w:separator/>
      </w:r>
    </w:p>
  </w:footnote>
  <w:footnote w:type="continuationSeparator" w:id="0">
    <w:p w:rsidR="00C466A0" w:rsidRDefault="006E3C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406DE7"/>
    <w:multiLevelType w:val="hybridMultilevel"/>
    <w:tmpl w:val="FFD09DA0"/>
    <w:lvl w:ilvl="0" w:tplc="79D0C1E6">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35D81416">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DD2A1B3E">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708C1BE6">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C4F816CC">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F52C3FAE">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5C0A5152">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E6A50D8">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BF2C83C6">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hyphenationZone w:val="0"/>
  <w:defaultTableStyle w:val="1"/>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AF6"/>
    <w:rsid w:val="00027DB8"/>
    <w:rsid w:val="001407E4"/>
    <w:rsid w:val="001C7FF7"/>
    <w:rsid w:val="0020495E"/>
    <w:rsid w:val="0022539E"/>
    <w:rsid w:val="00264CD4"/>
    <w:rsid w:val="00293DEE"/>
    <w:rsid w:val="002B1C5E"/>
    <w:rsid w:val="00340906"/>
    <w:rsid w:val="00366D2E"/>
    <w:rsid w:val="003D487A"/>
    <w:rsid w:val="00447BBE"/>
    <w:rsid w:val="00454D2C"/>
    <w:rsid w:val="004A79B8"/>
    <w:rsid w:val="004A7C1B"/>
    <w:rsid w:val="005235E0"/>
    <w:rsid w:val="00564262"/>
    <w:rsid w:val="00571DA5"/>
    <w:rsid w:val="00587F42"/>
    <w:rsid w:val="0060019E"/>
    <w:rsid w:val="006E3C3E"/>
    <w:rsid w:val="00701C3A"/>
    <w:rsid w:val="00723DE5"/>
    <w:rsid w:val="007D0017"/>
    <w:rsid w:val="00893C58"/>
    <w:rsid w:val="008E66D5"/>
    <w:rsid w:val="009A3CF1"/>
    <w:rsid w:val="009F3FCE"/>
    <w:rsid w:val="00A317ED"/>
    <w:rsid w:val="00B0187B"/>
    <w:rsid w:val="00B526CE"/>
    <w:rsid w:val="00B826D9"/>
    <w:rsid w:val="00B835DC"/>
    <w:rsid w:val="00C12143"/>
    <w:rsid w:val="00C466A0"/>
    <w:rsid w:val="00CB258B"/>
    <w:rsid w:val="00CC2AF6"/>
    <w:rsid w:val="00E04CD4"/>
    <w:rsid w:val="00E220D3"/>
    <w:rsid w:val="00E33C36"/>
    <w:rsid w:val="00E3782D"/>
    <w:rsid w:val="00EB789A"/>
    <w:rsid w:val="00EE7A20"/>
    <w:rsid w:val="00EF6843"/>
    <w:rsid w:val="00F9590C"/>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242A1D"/>
  <w15:chartTrackingRefBased/>
  <w15:docId w15:val="{DFCF3F84-9348-4488-9D91-D290C0CA47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paragraph" w:styleId="a5">
    <w:name w:val="Note Heading"/>
    <w:basedOn w:val="a"/>
    <w:next w:val="a"/>
    <w:link w:val="a6"/>
    <w:qFormat/>
    <w:pPr>
      <w:suppressAutoHyphens/>
      <w:wordWrap w:val="0"/>
      <w:adjustRightInd w:val="0"/>
      <w:jc w:val="center"/>
      <w:textAlignment w:val="baseline"/>
    </w:pPr>
    <w:rPr>
      <w:color w:val="000000"/>
      <w:kern w:val="0"/>
      <w:sz w:val="22"/>
    </w:rPr>
  </w:style>
  <w:style w:type="character" w:customStyle="1" w:styleId="a6">
    <w:name w:val="記 (文字)"/>
    <w:link w:val="a5"/>
    <w:rPr>
      <w:rFonts w:ascii="ＭＳ 明朝" w:hAnsi="ＭＳ 明朝"/>
      <w:color w:val="000000"/>
      <w:sz w:val="22"/>
    </w:rPr>
  </w:style>
  <w:style w:type="paragraph" w:styleId="a7">
    <w:name w:val="No Spacing"/>
    <w:qFormat/>
    <w:pPr>
      <w:widowControl w:val="0"/>
      <w:jc w:val="both"/>
    </w:pPr>
  </w:style>
  <w:style w:type="paragraph" w:styleId="a8">
    <w:name w:val="Closing"/>
    <w:basedOn w:val="a"/>
    <w:qFormat/>
    <w:pPr>
      <w:jc w:val="right"/>
    </w:pPr>
    <w:rPr>
      <w:sz w:val="24"/>
    </w:rPr>
  </w:style>
  <w:style w:type="paragraph" w:styleId="a9">
    <w:name w:val="Balloon Text"/>
    <w:basedOn w:val="a"/>
    <w:semiHidden/>
    <w:rPr>
      <w:rFonts w:asciiTheme="majorHAnsi" w:eastAsiaTheme="majorEastAsia" w:hAnsiTheme="majorHAnsi"/>
      <w:sz w:val="18"/>
    </w:rPr>
  </w:style>
  <w:style w:type="table" w:styleId="aa">
    <w:name w:val="Table Grid"/>
    <w:basedOn w:val="a1"/>
    <w:rPr>
      <w:rFonts w:asciiTheme="minorHAnsi" w:hAnsiTheme="minorHAnsi"/>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447BBE"/>
    <w:rPr>
      <w:sz w:val="18"/>
      <w:szCs w:val="18"/>
    </w:rPr>
  </w:style>
  <w:style w:type="paragraph" w:styleId="ac">
    <w:name w:val="annotation text"/>
    <w:basedOn w:val="a"/>
    <w:link w:val="ad"/>
    <w:uiPriority w:val="99"/>
    <w:semiHidden/>
    <w:unhideWhenUsed/>
    <w:rsid w:val="00447BBE"/>
    <w:pPr>
      <w:jc w:val="left"/>
    </w:pPr>
  </w:style>
  <w:style w:type="character" w:customStyle="1" w:styleId="ad">
    <w:name w:val="コメント文字列 (文字)"/>
    <w:basedOn w:val="a0"/>
    <w:link w:val="ac"/>
    <w:uiPriority w:val="99"/>
    <w:semiHidden/>
    <w:rsid w:val="00447BBE"/>
  </w:style>
  <w:style w:type="paragraph" w:styleId="ae">
    <w:name w:val="annotation subject"/>
    <w:basedOn w:val="ac"/>
    <w:next w:val="ac"/>
    <w:link w:val="af"/>
    <w:uiPriority w:val="99"/>
    <w:semiHidden/>
    <w:unhideWhenUsed/>
    <w:rsid w:val="00447BBE"/>
    <w:rPr>
      <w:b/>
      <w:bCs/>
    </w:rPr>
  </w:style>
  <w:style w:type="character" w:customStyle="1" w:styleId="af">
    <w:name w:val="コメント内容 (文字)"/>
    <w:basedOn w:val="ad"/>
    <w:link w:val="ae"/>
    <w:uiPriority w:val="99"/>
    <w:semiHidden/>
    <w:rsid w:val="00447BBE"/>
    <w:rPr>
      <w:b/>
      <w:bCs/>
    </w:rPr>
  </w:style>
  <w:style w:type="paragraph" w:styleId="af0">
    <w:name w:val="Revision"/>
    <w:hidden/>
    <w:uiPriority w:val="99"/>
    <w:semiHidden/>
    <w:rsid w:val="00447B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C8926B-3D45-451C-A653-542A492EFB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485</TotalTime>
  <Pages>1</Pages>
  <Words>67</Words>
  <Characters>383</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いの町</Company>
  <LinksUpToDate>false</LinksUpToDate>
  <CharactersWithSpaces>449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17</cp:revision>
  <cp:lastPrinted>2024-03-09T07:10:00Z</cp:lastPrinted>
  <dcterms:created xsi:type="dcterms:W3CDTF">2024-02-08T09:05:00Z</dcterms:created>
  <dcterms:modified xsi:type="dcterms:W3CDTF">2024-03-09T07:21:00Z</dcterms:modified>
</cp:coreProperties>
</file>