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様式２</w:t>
      </w:r>
      <w:r w:rsidR="00171C87">
        <w:rPr>
          <w:rFonts w:ascii="ＭＳ 明朝" w:eastAsia="ＭＳ 明朝" w:hAnsi="ＭＳ 明朝" w:hint="eastAsia"/>
        </w:rPr>
        <w:t>-１</w:t>
      </w:r>
    </w:p>
    <w:p w:rsidR="00C16D64" w:rsidRPr="00FC795E" w:rsidRDefault="00C16D64" w:rsidP="00C16D64">
      <w:pPr>
        <w:jc w:val="right"/>
        <w:rPr>
          <w:rFonts w:ascii="ＭＳ 明朝" w:eastAsia="ＭＳ 明朝" w:hAnsi="ＭＳ 明朝"/>
        </w:rPr>
      </w:pPr>
      <w:r w:rsidRPr="00FC795E">
        <w:rPr>
          <w:rFonts w:ascii="ＭＳ 明朝" w:eastAsia="ＭＳ 明朝" w:hAnsi="ＭＳ 明朝"/>
        </w:rPr>
        <w:t xml:space="preserve"> </w:t>
      </w:r>
      <w:r w:rsidRPr="00FC795E">
        <w:rPr>
          <w:rFonts w:ascii="ＭＳ 明朝" w:eastAsia="ＭＳ 明朝" w:hAnsi="ＭＳ 明朝" w:hint="eastAsia"/>
        </w:rPr>
        <w:t xml:space="preserve">    年    月    日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color w:val="000000" w:themeColor="text1"/>
        </w:rPr>
      </w:pPr>
      <w:r w:rsidRPr="00FC795E">
        <w:rPr>
          <w:rFonts w:ascii="ＭＳ 明朝" w:eastAsia="ＭＳ 明朝" w:hAnsi="ＭＳ 明朝" w:hint="eastAsia"/>
          <w:color w:val="000000" w:themeColor="text1"/>
        </w:rPr>
        <w:t xml:space="preserve">  いの町長  あて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所在地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商号又は名称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r w:rsidRPr="00FC795E">
        <w:rPr>
          <w:rFonts w:ascii="ＭＳ 明朝" w:eastAsia="ＭＳ 明朝" w:hAnsi="ＭＳ 明朝" w:hint="eastAsia"/>
        </w:rPr>
        <w:t>代表者職・氏名</w:t>
      </w:r>
      <w:r w:rsidRPr="00FC795E">
        <w:rPr>
          <w:rFonts w:ascii="ＭＳ 明朝" w:eastAsia="ＭＳ 明朝" w:hAnsi="ＭＳ 明朝"/>
        </w:rPr>
        <w:t xml:space="preserve">       </w:t>
      </w:r>
      <w:r w:rsidRPr="00FC795E">
        <w:rPr>
          <w:rFonts w:ascii="ＭＳ 明朝" w:eastAsia="ＭＳ 明朝" w:hAnsi="ＭＳ 明朝" w:hint="eastAsia"/>
        </w:rPr>
        <w:t xml:space="preserve">　　　</w:t>
      </w: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jc w:val="center"/>
        <w:rPr>
          <w:rFonts w:ascii="ＭＳ 明朝" w:eastAsia="ＭＳ 明朝" w:hAnsi="ＭＳ 明朝"/>
        </w:rPr>
      </w:pPr>
      <w:r w:rsidRPr="00FC795E">
        <w:rPr>
          <w:rFonts w:ascii="ＭＳ 明朝" w:eastAsia="ＭＳ 明朝" w:hAnsi="ＭＳ 明朝" w:hint="eastAsia"/>
        </w:rPr>
        <w:t>「いの町</w:t>
      </w:r>
      <w:r w:rsidR="001026D6">
        <w:rPr>
          <w:rFonts w:ascii="ＭＳ 明朝" w:eastAsia="ＭＳ 明朝" w:hAnsi="ＭＳ 明朝" w:hint="eastAsia"/>
        </w:rPr>
        <w:t>官民連携まちなか再生支援業務</w:t>
      </w:r>
      <w:r w:rsidRPr="00FC795E">
        <w:rPr>
          <w:rFonts w:ascii="ＭＳ 明朝" w:eastAsia="ＭＳ 明朝" w:hAnsi="ＭＳ 明朝" w:hint="eastAsia"/>
        </w:rPr>
        <w:t>プロポーザル」参加申込書</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color w:val="000000" w:themeColor="text1"/>
        </w:rPr>
        <w:t xml:space="preserve">  「いの町</w:t>
      </w:r>
      <w:r w:rsidR="001026D6">
        <w:rPr>
          <w:rFonts w:ascii="ＭＳ 明朝" w:eastAsia="ＭＳ 明朝" w:hAnsi="ＭＳ 明朝" w:hint="eastAsia"/>
          <w:color w:val="000000" w:themeColor="text1"/>
        </w:rPr>
        <w:t>官民連携まちなか再生支援業務</w:t>
      </w:r>
      <w:r w:rsidRPr="00FC795E">
        <w:rPr>
          <w:rFonts w:ascii="ＭＳ 明朝" w:eastAsia="ＭＳ 明朝" w:hAnsi="ＭＳ 明朝" w:hint="eastAsia"/>
          <w:color w:val="000000" w:themeColor="text1"/>
        </w:rPr>
        <w:t>プロポーザル」について、下記のとおり参加を申し込みます。</w:t>
      </w:r>
      <w:r w:rsidRPr="00FC795E">
        <w:rPr>
          <w:rFonts w:ascii="ＭＳ 明朝" w:eastAsia="ＭＳ 明朝" w:hAnsi="ＭＳ 明朝" w:hint="eastAsia"/>
        </w:rPr>
        <w:t xml:space="preserve">なお、添付の必要書類の内容については、事実と相違ないことを誓約します。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jc w:val="center"/>
        <w:rPr>
          <w:rFonts w:ascii="ＭＳ 明朝" w:eastAsia="ＭＳ 明朝" w:hAnsi="ＭＳ 明朝"/>
        </w:rPr>
      </w:pPr>
      <w:r w:rsidRPr="00FC795E">
        <w:rPr>
          <w:rFonts w:ascii="ＭＳ 明朝" w:eastAsia="ＭＳ 明朝" w:hAnsi="ＭＳ 明朝" w:hint="eastAsia"/>
        </w:rPr>
        <w:t>記</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１  業務名 　　　　 いの町</w:t>
      </w:r>
      <w:r w:rsidR="001026D6">
        <w:rPr>
          <w:rFonts w:ascii="ＭＳ 明朝" w:eastAsia="ＭＳ 明朝" w:hAnsi="ＭＳ 明朝" w:hint="eastAsia"/>
        </w:rPr>
        <w:t>官民連携まちなか再生支援</w:t>
      </w:r>
      <w:r w:rsidRPr="00FC795E">
        <w:rPr>
          <w:rFonts w:ascii="ＭＳ 明朝" w:eastAsia="ＭＳ 明朝" w:hAnsi="ＭＳ 明朝" w:hint="eastAsia"/>
        </w:rPr>
        <w:t>業務</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２  入札参加資格    いの町における競争入札参加資格  （ 有 ・ 無 ）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３  添付資料 </w:t>
      </w: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rPr>
          <w:rFonts w:ascii="ＭＳ 明朝" w:eastAsia="ＭＳ 明朝" w:hAnsi="ＭＳ 明朝"/>
        </w:rPr>
      </w:pPr>
    </w:p>
    <w:p w:rsidR="00C16D64" w:rsidRPr="00FC795E" w:rsidRDefault="00C16D64" w:rsidP="00C16D64">
      <w:pPr>
        <w:ind w:firstLineChars="1600" w:firstLine="3741"/>
        <w:rPr>
          <w:rFonts w:ascii="ＭＳ 明朝" w:eastAsia="ＭＳ 明朝" w:hAnsi="ＭＳ 明朝"/>
        </w:rPr>
      </w:pPr>
      <w:r w:rsidRPr="00FC795E">
        <w:rPr>
          <w:rFonts w:ascii="ＭＳ 明朝" w:eastAsia="ＭＳ 明朝" w:hAnsi="ＭＳ 明朝" w:hint="eastAsia"/>
        </w:rPr>
        <w:t xml:space="preserve">【連絡先】 </w:t>
      </w:r>
    </w:p>
    <w:p w:rsidR="00C16D64" w:rsidRPr="00FC795E" w:rsidRDefault="00C16D64" w:rsidP="00C16D64">
      <w:pPr>
        <w:ind w:firstLineChars="1800" w:firstLine="4208"/>
        <w:rPr>
          <w:rFonts w:ascii="ＭＳ 明朝" w:eastAsia="ＭＳ 明朝" w:hAnsi="ＭＳ 明朝"/>
        </w:rPr>
      </w:pPr>
      <w:r w:rsidRPr="00FC795E">
        <w:rPr>
          <w:rFonts w:ascii="ＭＳ 明朝" w:eastAsia="ＭＳ 明朝" w:hAnsi="ＭＳ 明朝" w:hint="eastAsia"/>
        </w:rPr>
        <w:t xml:space="preserve">所属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氏名（ﾌﾘｶﾞﾅ）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電話番号 </w:t>
      </w:r>
    </w:p>
    <w:p w:rsidR="00C16D64" w:rsidRPr="00FC795E" w:rsidRDefault="00C16D64" w:rsidP="00C16D64">
      <w:pPr>
        <w:rPr>
          <w:rFonts w:ascii="ＭＳ 明朝" w:eastAsia="ＭＳ 明朝" w:hAnsi="ＭＳ 明朝"/>
        </w:rPr>
      </w:pPr>
      <w:r w:rsidRPr="00FC795E">
        <w:rPr>
          <w:rFonts w:ascii="ＭＳ 明朝" w:eastAsia="ＭＳ 明朝" w:hAnsi="ＭＳ 明朝" w:hint="eastAsia"/>
        </w:rPr>
        <w:t xml:space="preserve"> 　　　　　　　　　　　　　　　　   FAX 番号 </w:t>
      </w:r>
    </w:p>
    <w:p w:rsidR="00C16D64" w:rsidRPr="00FC795E" w:rsidRDefault="00C16D64" w:rsidP="00C16D64">
      <w:pPr>
        <w:rPr>
          <w:rFonts w:ascii="ＭＳ 明朝" w:eastAsia="ＭＳ 明朝" w:hAnsi="ＭＳ 明朝"/>
        </w:rPr>
      </w:pPr>
      <w:r w:rsidRPr="00FC795E">
        <w:rPr>
          <w:rFonts w:ascii="ＭＳ 明朝" w:eastAsia="ＭＳ 明朝" w:hAnsi="ＭＳ 明朝"/>
        </w:rPr>
        <w:t xml:space="preserve">  </w:t>
      </w:r>
      <w:r w:rsidRPr="00FC795E">
        <w:rPr>
          <w:rFonts w:ascii="ＭＳ 明朝" w:eastAsia="ＭＳ 明朝" w:hAnsi="ＭＳ 明朝" w:hint="eastAsia"/>
        </w:rPr>
        <w:t xml:space="preserve">　　　　　　　　　　　　　　　　　</w:t>
      </w:r>
      <w:r w:rsidRPr="00FC795E">
        <w:rPr>
          <w:rFonts w:ascii="ＭＳ 明朝" w:eastAsia="ＭＳ 明朝" w:hAnsi="ＭＳ 明朝"/>
        </w:rPr>
        <w:t>E-mail</w:t>
      </w:r>
    </w:p>
    <w:p w:rsidR="00EE734D" w:rsidRDefault="00EE734D" w:rsidP="00C16D64">
      <w:pPr>
        <w:widowControl/>
        <w:jc w:val="left"/>
        <w:rPr>
          <w:rFonts w:ascii="ＭＳ 明朝" w:eastAsia="ＭＳ 明朝" w:hAnsi="ＭＳ 明朝"/>
        </w:rPr>
      </w:pPr>
    </w:p>
    <w:p w:rsidR="00D16BDB" w:rsidRDefault="00D16BDB" w:rsidP="00C16D64">
      <w:pPr>
        <w:widowControl/>
        <w:jc w:val="left"/>
        <w:rPr>
          <w:rFonts w:ascii="ＭＳ 明朝" w:eastAsia="ＭＳ 明朝" w:hAnsi="ＭＳ 明朝"/>
        </w:rPr>
      </w:pPr>
    </w:p>
    <w:p w:rsidR="00D16BDB" w:rsidRDefault="00D16BDB" w:rsidP="00C16D64">
      <w:pPr>
        <w:widowControl/>
        <w:jc w:val="left"/>
        <w:rPr>
          <w:rFonts w:ascii="ＭＳ 明朝" w:eastAsia="ＭＳ 明朝" w:hAnsi="ＭＳ 明朝"/>
        </w:rPr>
      </w:pPr>
    </w:p>
    <w:p w:rsidR="00D16BDB" w:rsidRDefault="00D16BDB" w:rsidP="00C16D64">
      <w:pPr>
        <w:widowControl/>
        <w:jc w:val="left"/>
        <w:rPr>
          <w:rFonts w:ascii="ＭＳ 明朝" w:eastAsia="ＭＳ 明朝" w:hAnsi="ＭＳ 明朝"/>
        </w:rPr>
      </w:pPr>
    </w:p>
    <w:p w:rsidR="00D16BDB" w:rsidRDefault="00D16BDB" w:rsidP="00D16BDB">
      <w:pPr>
        <w:widowControl/>
        <w:jc w:val="left"/>
        <w:rPr>
          <w:rFonts w:ascii="ＭＳ 明朝" w:eastAsia="ＭＳ 明朝" w:hAnsi="ＭＳ 明朝"/>
        </w:rPr>
      </w:pPr>
      <w:r w:rsidRPr="00D16BDB">
        <w:rPr>
          <w:rFonts w:ascii="ＭＳ 明朝" w:eastAsia="ＭＳ 明朝" w:hAnsi="ＭＳ 明朝" w:hint="eastAsia"/>
        </w:rPr>
        <w:lastRenderedPageBreak/>
        <w:t>【添付資料】</w:t>
      </w:r>
    </w:p>
    <w:p w:rsidR="00383685" w:rsidRPr="00D16BDB" w:rsidRDefault="00383685" w:rsidP="00D16BDB">
      <w:pPr>
        <w:widowControl/>
        <w:jc w:val="left"/>
        <w:rPr>
          <w:rFonts w:ascii="ＭＳ 明朝" w:eastAsia="ＭＳ 明朝" w:hAnsi="ＭＳ 明朝"/>
        </w:rPr>
      </w:pPr>
    </w:p>
    <w:p w:rsidR="00D16BDB" w:rsidRPr="00D16BDB" w:rsidRDefault="00D16BDB" w:rsidP="00D16BDB">
      <w:pPr>
        <w:widowControl/>
        <w:jc w:val="center"/>
        <w:rPr>
          <w:rFonts w:ascii="ＭＳ 明朝" w:eastAsia="ＭＳ 明朝" w:hAnsi="ＭＳ 明朝"/>
          <w:bCs/>
        </w:rPr>
      </w:pPr>
      <w:r w:rsidRPr="00D16BDB">
        <w:rPr>
          <w:rFonts w:ascii="ＭＳ 明朝" w:eastAsia="ＭＳ 明朝" w:hAnsi="ＭＳ 明朝" w:hint="eastAsia"/>
          <w:bCs/>
        </w:rPr>
        <w:t>参 加 資 格 要 件 確 認 書</w:t>
      </w:r>
    </w:p>
    <w:p w:rsidR="00D16BDB" w:rsidRPr="00D16BDB" w:rsidRDefault="00D16BDB" w:rsidP="00D16BDB">
      <w:pPr>
        <w:widowControl/>
        <w:jc w:val="left"/>
        <w:rPr>
          <w:rFonts w:ascii="ＭＳ 明朝" w:eastAsia="ＭＳ 明朝" w:hAnsi="ＭＳ 明朝"/>
        </w:rPr>
      </w:pPr>
    </w:p>
    <w:p w:rsidR="00D16BDB" w:rsidRPr="00D16BDB" w:rsidRDefault="00D16BDB" w:rsidP="00D16BDB">
      <w:pPr>
        <w:widowControl/>
        <w:jc w:val="left"/>
        <w:rPr>
          <w:rFonts w:ascii="ＭＳ 明朝" w:eastAsia="ＭＳ 明朝" w:hAnsi="ＭＳ 明朝"/>
        </w:rPr>
      </w:pPr>
    </w:p>
    <w:tbl>
      <w:tblPr>
        <w:tblpPr w:leftFromText="142" w:rightFromText="142" w:vertAnchor="text" w:tblpXSpec="center" w:tblpY="1"/>
        <w:tblOverlap w:val="neve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5"/>
        <w:gridCol w:w="5416"/>
        <w:gridCol w:w="2693"/>
        <w:gridCol w:w="1423"/>
      </w:tblGrid>
      <w:tr w:rsidR="00D16BDB" w:rsidRPr="00D16BDB" w:rsidTr="00026070">
        <w:trPr>
          <w:trHeight w:val="475"/>
          <w:jc w:val="center"/>
        </w:trPr>
        <w:tc>
          <w:tcPr>
            <w:tcW w:w="675" w:type="dxa"/>
            <w:vAlign w:val="center"/>
          </w:tcPr>
          <w:p w:rsidR="00D16BDB" w:rsidRPr="00D16BDB" w:rsidRDefault="00D16BDB" w:rsidP="008473B3">
            <w:pPr>
              <w:widowControl/>
              <w:jc w:val="center"/>
              <w:rPr>
                <w:rFonts w:ascii="ＭＳ 明朝" w:eastAsia="ＭＳ 明朝" w:hAnsi="ＭＳ 明朝"/>
              </w:rPr>
            </w:pPr>
            <w:r w:rsidRPr="00D16BDB">
              <w:rPr>
                <w:rFonts w:ascii="ＭＳ 明朝" w:eastAsia="ＭＳ 明朝" w:hAnsi="ＭＳ 明朝" w:hint="eastAsia"/>
              </w:rPr>
              <w:t>番号</w:t>
            </w:r>
          </w:p>
        </w:tc>
        <w:tc>
          <w:tcPr>
            <w:tcW w:w="8109" w:type="dxa"/>
            <w:gridSpan w:val="2"/>
            <w:vAlign w:val="center"/>
          </w:tcPr>
          <w:p w:rsidR="00D16BDB" w:rsidRPr="00D16BDB" w:rsidRDefault="00D16BDB" w:rsidP="008473B3">
            <w:pPr>
              <w:widowControl/>
              <w:jc w:val="center"/>
              <w:rPr>
                <w:rFonts w:ascii="ＭＳ 明朝" w:eastAsia="ＭＳ 明朝" w:hAnsi="ＭＳ 明朝"/>
              </w:rPr>
            </w:pPr>
            <w:r w:rsidRPr="00D16BDB">
              <w:rPr>
                <w:rFonts w:ascii="ＭＳ 明朝" w:eastAsia="ＭＳ 明朝" w:hAnsi="ＭＳ 明朝" w:hint="eastAsia"/>
              </w:rPr>
              <w:t>内　　　　　　　容</w:t>
            </w:r>
          </w:p>
        </w:tc>
        <w:tc>
          <w:tcPr>
            <w:tcW w:w="1423" w:type="dxa"/>
            <w:vAlign w:val="center"/>
          </w:tcPr>
          <w:p w:rsidR="00D16BDB" w:rsidRPr="00D16BDB" w:rsidRDefault="00D16BDB" w:rsidP="008473B3">
            <w:pPr>
              <w:widowControl/>
              <w:jc w:val="center"/>
              <w:rPr>
                <w:rFonts w:ascii="ＭＳ 明朝" w:eastAsia="ＭＳ 明朝" w:hAnsi="ＭＳ 明朝"/>
              </w:rPr>
            </w:pPr>
            <w:r w:rsidRPr="00D16BDB">
              <w:rPr>
                <w:rFonts w:ascii="ＭＳ 明朝" w:eastAsia="ＭＳ 明朝" w:hAnsi="ＭＳ 明朝" w:hint="eastAsia"/>
              </w:rPr>
              <w:t>添付書類</w:t>
            </w:r>
          </w:p>
        </w:tc>
      </w:tr>
      <w:tr w:rsidR="00D16BDB" w:rsidRPr="00D16BDB" w:rsidTr="00026070">
        <w:trPr>
          <w:trHeight w:val="475"/>
          <w:jc w:val="center"/>
        </w:trPr>
        <w:tc>
          <w:tcPr>
            <w:tcW w:w="675" w:type="dxa"/>
            <w:vAlign w:val="center"/>
          </w:tcPr>
          <w:p w:rsidR="00D16BDB" w:rsidRPr="00D16BDB" w:rsidRDefault="00D16BDB" w:rsidP="008473B3">
            <w:pPr>
              <w:widowControl/>
              <w:jc w:val="left"/>
              <w:rPr>
                <w:rFonts w:ascii="ＭＳ 明朝" w:eastAsia="ＭＳ 明朝" w:hAnsi="ＭＳ 明朝"/>
              </w:rPr>
            </w:pPr>
            <w:r w:rsidRPr="00D16BDB">
              <w:rPr>
                <w:rFonts w:ascii="ＭＳ 明朝" w:eastAsia="ＭＳ 明朝" w:hAnsi="ＭＳ 明朝" w:hint="eastAsia"/>
              </w:rPr>
              <w:t>(1)</w:t>
            </w:r>
          </w:p>
        </w:tc>
        <w:tc>
          <w:tcPr>
            <w:tcW w:w="5416" w:type="dxa"/>
            <w:vAlign w:val="center"/>
          </w:tcPr>
          <w:p w:rsidR="00B41427" w:rsidRPr="00D16BDB" w:rsidRDefault="00D16BDB" w:rsidP="00B41427">
            <w:pPr>
              <w:widowControl/>
              <w:jc w:val="left"/>
              <w:rPr>
                <w:rFonts w:ascii="ＭＳ 明朝" w:eastAsia="ＭＳ 明朝" w:hAnsi="ＭＳ 明朝"/>
              </w:rPr>
            </w:pPr>
            <w:r w:rsidRPr="00D16BDB">
              <w:rPr>
                <w:rFonts w:ascii="ＭＳ 明朝" w:eastAsia="ＭＳ 明朝" w:hAnsi="ＭＳ 明朝" w:hint="eastAsia"/>
              </w:rPr>
              <w:t>地方自治法施行令（昭和</w:t>
            </w:r>
            <w:r w:rsidRPr="00D16BDB">
              <w:rPr>
                <w:rFonts w:ascii="ＭＳ 明朝" w:eastAsia="ＭＳ 明朝" w:hAnsi="ＭＳ 明朝"/>
              </w:rPr>
              <w:t>22年政令第16号）第167条の4第1項の規</w:t>
            </w:r>
            <w:r w:rsidRPr="00D16BDB">
              <w:rPr>
                <w:rFonts w:ascii="ＭＳ 明朝" w:eastAsia="ＭＳ 明朝" w:hAnsi="ＭＳ 明朝" w:hint="eastAsia"/>
              </w:rPr>
              <w:t>定に該当しない者であること。</w:t>
            </w:r>
          </w:p>
        </w:tc>
        <w:tc>
          <w:tcPr>
            <w:tcW w:w="2693" w:type="dxa"/>
            <w:vAlign w:val="center"/>
          </w:tcPr>
          <w:p w:rsidR="00D16BDB" w:rsidRPr="00D16BDB" w:rsidRDefault="00D16BDB" w:rsidP="00383685">
            <w:pPr>
              <w:widowControl/>
              <w:rPr>
                <w:rFonts w:ascii="ＭＳ 明朝" w:eastAsia="ＭＳ 明朝" w:hAnsi="ＭＳ 明朝"/>
              </w:rPr>
            </w:pPr>
            <w:r w:rsidRPr="00D16BDB">
              <w:rPr>
                <w:rFonts w:ascii="ＭＳ 明朝" w:eastAsia="ＭＳ 明朝" w:hAnsi="ＭＳ 明朝" w:hint="eastAsia"/>
              </w:rPr>
              <w:t>該当しない</w:t>
            </w:r>
            <w:r w:rsidR="00383685">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D16BDB" w:rsidRPr="00D16BDB" w:rsidRDefault="00D16BDB" w:rsidP="008473B3">
            <w:pPr>
              <w:widowControl/>
              <w:jc w:val="left"/>
              <w:rPr>
                <w:rFonts w:ascii="ＭＳ 明朝" w:eastAsia="ＭＳ 明朝" w:hAnsi="ＭＳ 明朝"/>
              </w:rPr>
            </w:pPr>
            <w:r w:rsidRPr="00D16BDB">
              <w:rPr>
                <w:rFonts w:ascii="ＭＳ 明朝" w:eastAsia="ＭＳ 明朝" w:hAnsi="ＭＳ 明朝" w:hint="eastAsia"/>
              </w:rPr>
              <w:t>必要なし</w:t>
            </w:r>
          </w:p>
        </w:tc>
      </w:tr>
      <w:tr w:rsidR="00D16BDB" w:rsidRPr="00D16BDB" w:rsidTr="00026070">
        <w:trPr>
          <w:trHeight w:val="475"/>
          <w:jc w:val="center"/>
        </w:trPr>
        <w:tc>
          <w:tcPr>
            <w:tcW w:w="675" w:type="dxa"/>
            <w:vAlign w:val="center"/>
          </w:tcPr>
          <w:p w:rsidR="00D16BDB" w:rsidRPr="00D16BDB" w:rsidRDefault="00D16BDB" w:rsidP="008473B3">
            <w:pPr>
              <w:widowControl/>
              <w:jc w:val="left"/>
              <w:rPr>
                <w:rFonts w:ascii="ＭＳ 明朝" w:eastAsia="ＭＳ 明朝" w:hAnsi="ＭＳ 明朝"/>
              </w:rPr>
            </w:pPr>
            <w:r w:rsidRPr="00D16BDB">
              <w:rPr>
                <w:rFonts w:ascii="ＭＳ 明朝" w:eastAsia="ＭＳ 明朝" w:hAnsi="ＭＳ 明朝" w:hint="eastAsia"/>
              </w:rPr>
              <w:t>(2)</w:t>
            </w:r>
          </w:p>
        </w:tc>
        <w:tc>
          <w:tcPr>
            <w:tcW w:w="5416" w:type="dxa"/>
            <w:vAlign w:val="center"/>
          </w:tcPr>
          <w:p w:rsidR="00D16BDB" w:rsidRDefault="00D16BDB" w:rsidP="00D16BDB">
            <w:pPr>
              <w:widowControl/>
              <w:jc w:val="left"/>
              <w:rPr>
                <w:rFonts w:ascii="ＭＳ 明朝" w:eastAsia="ＭＳ 明朝" w:hAnsi="ＭＳ 明朝"/>
              </w:rPr>
            </w:pPr>
            <w:r w:rsidRPr="00D16BDB">
              <w:rPr>
                <w:rFonts w:ascii="ＭＳ 明朝" w:eastAsia="ＭＳ 明朝" w:hAnsi="ＭＳ 明朝" w:hint="eastAsia"/>
              </w:rPr>
              <w:t>破産法（平成</w:t>
            </w:r>
            <w:r w:rsidRPr="00D16BDB">
              <w:rPr>
                <w:rFonts w:ascii="ＭＳ 明朝" w:eastAsia="ＭＳ 明朝" w:hAnsi="ＭＳ 明朝"/>
              </w:rPr>
              <w:t>16年法律第75号）に基づく破産手続開始の申立て、会</w:t>
            </w:r>
            <w:r w:rsidRPr="00D16BDB">
              <w:rPr>
                <w:rFonts w:ascii="ＭＳ 明朝" w:eastAsia="ＭＳ 明朝" w:hAnsi="ＭＳ 明朝" w:hint="eastAsia"/>
              </w:rPr>
              <w:t>社更生法（平成</w:t>
            </w:r>
            <w:r w:rsidRPr="00D16BDB">
              <w:rPr>
                <w:rFonts w:ascii="ＭＳ 明朝" w:eastAsia="ＭＳ 明朝" w:hAnsi="ＭＳ 明朝"/>
              </w:rPr>
              <w:t>14年法律第154号）に基づく会社更生手続開始の申立</w:t>
            </w:r>
            <w:r w:rsidRPr="00D16BDB">
              <w:rPr>
                <w:rFonts w:ascii="ＭＳ 明朝" w:eastAsia="ＭＳ 明朝" w:hAnsi="ＭＳ 明朝" w:hint="eastAsia"/>
              </w:rPr>
              <w:t>て、特定債務等の促進のための特別調停に関する法律（平成</w:t>
            </w:r>
            <w:r w:rsidRPr="00D16BDB">
              <w:rPr>
                <w:rFonts w:ascii="ＭＳ 明朝" w:eastAsia="ＭＳ 明朝" w:hAnsi="ＭＳ 明朝"/>
              </w:rPr>
              <w:t>11年法律</w:t>
            </w:r>
            <w:r w:rsidRPr="00D16BDB">
              <w:rPr>
                <w:rFonts w:ascii="ＭＳ 明朝" w:eastAsia="ＭＳ 明朝" w:hAnsi="ＭＳ 明朝" w:hint="eastAsia"/>
              </w:rPr>
              <w:t>第</w:t>
            </w:r>
            <w:r w:rsidRPr="00D16BDB">
              <w:rPr>
                <w:rFonts w:ascii="ＭＳ 明朝" w:eastAsia="ＭＳ 明朝" w:hAnsi="ＭＳ 明朝"/>
              </w:rPr>
              <w:t>158号）に基づく特定債務等の調整に係る調停の申立て又は民事再</w:t>
            </w:r>
            <w:r w:rsidRPr="00D16BDB">
              <w:rPr>
                <w:rFonts w:ascii="ＭＳ 明朝" w:eastAsia="ＭＳ 明朝" w:hAnsi="ＭＳ 明朝" w:hint="eastAsia"/>
              </w:rPr>
              <w:t>生法（平成</w:t>
            </w:r>
            <w:r w:rsidRPr="00D16BDB">
              <w:rPr>
                <w:rFonts w:ascii="ＭＳ 明朝" w:eastAsia="ＭＳ 明朝" w:hAnsi="ＭＳ 明朝"/>
              </w:rPr>
              <w:t>11年法律第225号）に基づく再生手続開始の申立てのいず</w:t>
            </w:r>
            <w:r w:rsidRPr="00D16BDB">
              <w:rPr>
                <w:rFonts w:ascii="ＭＳ 明朝" w:eastAsia="ＭＳ 明朝" w:hAnsi="ＭＳ 明朝" w:hint="eastAsia"/>
              </w:rPr>
              <w:t>れも行っていない者であること。</w:t>
            </w:r>
          </w:p>
          <w:p w:rsidR="00B41427" w:rsidRPr="00D16BDB" w:rsidRDefault="00B41427" w:rsidP="00D16BDB">
            <w:pPr>
              <w:widowControl/>
              <w:jc w:val="left"/>
              <w:rPr>
                <w:rFonts w:ascii="ＭＳ 明朝" w:eastAsia="ＭＳ 明朝" w:hAnsi="ＭＳ 明朝"/>
              </w:rPr>
            </w:pPr>
          </w:p>
        </w:tc>
        <w:tc>
          <w:tcPr>
            <w:tcW w:w="2693" w:type="dxa"/>
            <w:vAlign w:val="center"/>
          </w:tcPr>
          <w:p w:rsidR="00D16BDB" w:rsidRPr="00D16BDB" w:rsidRDefault="00D16BDB" w:rsidP="00383685">
            <w:pPr>
              <w:widowControl/>
              <w:rPr>
                <w:rFonts w:ascii="ＭＳ 明朝" w:eastAsia="ＭＳ 明朝" w:hAnsi="ＭＳ 明朝"/>
              </w:rPr>
            </w:pPr>
            <w:r w:rsidRPr="00D16BDB">
              <w:rPr>
                <w:rFonts w:ascii="ＭＳ 明朝" w:eastAsia="ＭＳ 明朝" w:hAnsi="ＭＳ 明朝" w:hint="eastAsia"/>
              </w:rPr>
              <w:t>該当しない</w:t>
            </w:r>
            <w:r w:rsidR="00383685">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D16BDB" w:rsidRPr="00D16BDB" w:rsidRDefault="00D16BDB" w:rsidP="008473B3">
            <w:pPr>
              <w:widowControl/>
              <w:jc w:val="left"/>
              <w:rPr>
                <w:rFonts w:ascii="ＭＳ 明朝" w:eastAsia="ＭＳ 明朝" w:hAnsi="ＭＳ 明朝"/>
              </w:rPr>
            </w:pPr>
            <w:r w:rsidRPr="00D16BDB">
              <w:rPr>
                <w:rFonts w:ascii="ＭＳ 明朝" w:eastAsia="ＭＳ 明朝" w:hAnsi="ＭＳ 明朝" w:hint="eastAsia"/>
              </w:rPr>
              <w:t>必要なし</w:t>
            </w:r>
          </w:p>
        </w:tc>
      </w:tr>
      <w:tr w:rsidR="00D16BDB" w:rsidRPr="00D16BDB" w:rsidTr="00026070">
        <w:trPr>
          <w:trHeight w:val="475"/>
          <w:jc w:val="center"/>
        </w:trPr>
        <w:tc>
          <w:tcPr>
            <w:tcW w:w="675" w:type="dxa"/>
            <w:vAlign w:val="center"/>
          </w:tcPr>
          <w:p w:rsidR="00D16BDB" w:rsidRPr="00D16BDB" w:rsidRDefault="00D16BDB" w:rsidP="008473B3">
            <w:pPr>
              <w:widowControl/>
              <w:jc w:val="left"/>
              <w:rPr>
                <w:rFonts w:ascii="ＭＳ 明朝" w:eastAsia="ＭＳ 明朝" w:hAnsi="ＭＳ 明朝"/>
              </w:rPr>
            </w:pPr>
            <w:r w:rsidRPr="00D16BDB">
              <w:rPr>
                <w:rFonts w:ascii="ＭＳ 明朝" w:eastAsia="ＭＳ 明朝" w:hAnsi="ＭＳ 明朝" w:hint="eastAsia"/>
              </w:rPr>
              <w:t>(3)</w:t>
            </w:r>
          </w:p>
        </w:tc>
        <w:tc>
          <w:tcPr>
            <w:tcW w:w="5416" w:type="dxa"/>
            <w:vAlign w:val="center"/>
          </w:tcPr>
          <w:p w:rsidR="00B41427" w:rsidRPr="00D16BDB" w:rsidRDefault="00D16BDB" w:rsidP="00B41427">
            <w:pPr>
              <w:widowControl/>
              <w:jc w:val="left"/>
              <w:rPr>
                <w:rFonts w:ascii="ＭＳ 明朝" w:eastAsia="ＭＳ 明朝" w:hAnsi="ＭＳ 明朝"/>
              </w:rPr>
            </w:pPr>
            <w:r w:rsidRPr="00D16BDB">
              <w:rPr>
                <w:rFonts w:ascii="ＭＳ 明朝" w:eastAsia="ＭＳ 明朝" w:hAnsi="ＭＳ 明朝" w:hint="eastAsia"/>
              </w:rPr>
              <w:t>会社法（平成</w:t>
            </w:r>
            <w:r w:rsidRPr="00D16BDB">
              <w:rPr>
                <w:rFonts w:ascii="ＭＳ 明朝" w:eastAsia="ＭＳ 明朝" w:hAnsi="ＭＳ 明朝"/>
              </w:rPr>
              <w:t>17年法律第86号）に基づく清算の開始又は破産法（平</w:t>
            </w:r>
            <w:r w:rsidRPr="00D16BDB">
              <w:rPr>
                <w:rFonts w:ascii="ＭＳ 明朝" w:eastAsia="ＭＳ 明朝" w:hAnsi="ＭＳ 明朝" w:hint="eastAsia"/>
              </w:rPr>
              <w:t>成</w:t>
            </w:r>
            <w:r w:rsidRPr="00D16BDB">
              <w:rPr>
                <w:rFonts w:ascii="ＭＳ 明朝" w:eastAsia="ＭＳ 明朝" w:hAnsi="ＭＳ 明朝"/>
              </w:rPr>
              <w:t>16年法律第75号）に基づく破産の申立てがなされている者でない</w:t>
            </w:r>
            <w:r w:rsidRPr="00D16BDB">
              <w:rPr>
                <w:rFonts w:ascii="ＭＳ 明朝" w:eastAsia="ＭＳ 明朝" w:hAnsi="ＭＳ 明朝" w:hint="eastAsia"/>
              </w:rPr>
              <w:t>こと。</w:t>
            </w:r>
          </w:p>
        </w:tc>
        <w:tc>
          <w:tcPr>
            <w:tcW w:w="2693" w:type="dxa"/>
            <w:vAlign w:val="center"/>
          </w:tcPr>
          <w:p w:rsidR="00D16BDB" w:rsidRPr="00D16BDB" w:rsidRDefault="00D16BDB" w:rsidP="00383685">
            <w:pPr>
              <w:widowControl/>
              <w:rPr>
                <w:rFonts w:ascii="ＭＳ 明朝" w:eastAsia="ＭＳ 明朝" w:hAnsi="ＭＳ 明朝"/>
              </w:rPr>
            </w:pPr>
            <w:r w:rsidRPr="00D16BDB">
              <w:rPr>
                <w:rFonts w:ascii="ＭＳ 明朝" w:eastAsia="ＭＳ 明朝" w:hAnsi="ＭＳ 明朝" w:hint="eastAsia"/>
              </w:rPr>
              <w:t>該当しない</w:t>
            </w:r>
            <w:r w:rsidR="00383685">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D16BDB" w:rsidRPr="00D16BDB" w:rsidRDefault="00D16BDB" w:rsidP="008473B3">
            <w:pPr>
              <w:widowControl/>
              <w:jc w:val="left"/>
              <w:rPr>
                <w:rFonts w:ascii="ＭＳ 明朝" w:eastAsia="ＭＳ 明朝" w:hAnsi="ＭＳ 明朝"/>
              </w:rPr>
            </w:pPr>
            <w:r w:rsidRPr="00D16BDB">
              <w:rPr>
                <w:rFonts w:ascii="ＭＳ 明朝" w:eastAsia="ＭＳ 明朝" w:hAnsi="ＭＳ 明朝" w:hint="eastAsia"/>
              </w:rPr>
              <w:t>必要なし</w:t>
            </w:r>
          </w:p>
        </w:tc>
      </w:tr>
      <w:tr w:rsidR="00D16BDB" w:rsidRPr="00D16BDB" w:rsidTr="00026070">
        <w:trPr>
          <w:trHeight w:val="475"/>
          <w:jc w:val="center"/>
        </w:trPr>
        <w:tc>
          <w:tcPr>
            <w:tcW w:w="675" w:type="dxa"/>
            <w:vAlign w:val="center"/>
          </w:tcPr>
          <w:p w:rsidR="00D16BDB" w:rsidRPr="00D16BDB" w:rsidRDefault="00D16BDB" w:rsidP="008473B3">
            <w:pPr>
              <w:widowControl/>
              <w:jc w:val="left"/>
              <w:rPr>
                <w:rFonts w:ascii="ＭＳ 明朝" w:eastAsia="ＭＳ 明朝" w:hAnsi="ＭＳ 明朝"/>
              </w:rPr>
            </w:pPr>
            <w:r w:rsidRPr="00D16BDB">
              <w:rPr>
                <w:rFonts w:ascii="ＭＳ 明朝" w:eastAsia="ＭＳ 明朝" w:hAnsi="ＭＳ 明朝" w:hint="eastAsia"/>
              </w:rPr>
              <w:t>(4)</w:t>
            </w:r>
          </w:p>
        </w:tc>
        <w:tc>
          <w:tcPr>
            <w:tcW w:w="5416" w:type="dxa"/>
            <w:vAlign w:val="center"/>
          </w:tcPr>
          <w:p w:rsidR="00D16BDB" w:rsidRDefault="00D16BDB" w:rsidP="00D16BDB">
            <w:pPr>
              <w:ind w:leftChars="-23" w:left="-54" w:firstLineChars="24" w:firstLine="56"/>
              <w:jc w:val="left"/>
              <w:rPr>
                <w:rFonts w:ascii="ＭＳ 明朝" w:eastAsia="ＭＳ 明朝" w:hAnsi="ＭＳ 明朝"/>
              </w:rPr>
            </w:pPr>
            <w:r w:rsidRPr="00D16BDB">
              <w:rPr>
                <w:rFonts w:ascii="ＭＳ 明朝" w:eastAsia="ＭＳ 明朝" w:hAnsi="ＭＳ 明朝" w:hint="eastAsia"/>
              </w:rPr>
              <w:t>いの町一般競争</w:t>
            </w:r>
            <w:r w:rsidRPr="00D16BDB">
              <w:rPr>
                <w:rFonts w:ascii="ＭＳ 明朝" w:eastAsia="ＭＳ 明朝" w:hAnsi="ＭＳ 明朝"/>
              </w:rPr>
              <w:t>(指名競争)入札参加資格を有している者であること。</w:t>
            </w:r>
          </w:p>
          <w:p w:rsidR="00B41427" w:rsidRPr="00D16BDB" w:rsidRDefault="00B41427" w:rsidP="00D16BDB">
            <w:pPr>
              <w:ind w:leftChars="-23" w:left="-54" w:firstLineChars="24" w:firstLine="56"/>
              <w:jc w:val="left"/>
              <w:rPr>
                <w:rFonts w:ascii="ＭＳ 明朝" w:eastAsia="ＭＳ 明朝" w:hAnsi="ＭＳ 明朝"/>
              </w:rPr>
            </w:pPr>
          </w:p>
        </w:tc>
        <w:tc>
          <w:tcPr>
            <w:tcW w:w="2693" w:type="dxa"/>
            <w:vAlign w:val="center"/>
          </w:tcPr>
          <w:p w:rsidR="00D16BDB" w:rsidRPr="00D16BDB" w:rsidRDefault="00D16BDB" w:rsidP="00383685">
            <w:pPr>
              <w:widowControl/>
              <w:rPr>
                <w:rFonts w:ascii="ＭＳ 明朝" w:eastAsia="ＭＳ 明朝" w:hAnsi="ＭＳ 明朝"/>
              </w:rPr>
            </w:pPr>
            <w:r w:rsidRPr="00D16BDB">
              <w:rPr>
                <w:rFonts w:ascii="ＭＳ 明朝" w:eastAsia="ＭＳ 明朝" w:hAnsi="ＭＳ 明朝" w:hint="eastAsia"/>
              </w:rPr>
              <w:t>該当しない</w:t>
            </w:r>
            <w:r w:rsidR="00383685">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D16BDB" w:rsidRPr="00D16BDB" w:rsidRDefault="00D16BDB" w:rsidP="008473B3">
            <w:pPr>
              <w:widowControl/>
              <w:jc w:val="left"/>
              <w:rPr>
                <w:rFonts w:ascii="ＭＳ 明朝" w:eastAsia="ＭＳ 明朝" w:hAnsi="ＭＳ 明朝"/>
              </w:rPr>
            </w:pPr>
            <w:r w:rsidRPr="00D16BDB">
              <w:rPr>
                <w:rFonts w:ascii="ＭＳ 明朝" w:eastAsia="ＭＳ 明朝" w:hAnsi="ＭＳ 明朝" w:hint="eastAsia"/>
              </w:rPr>
              <w:t>必要なし</w:t>
            </w:r>
          </w:p>
        </w:tc>
      </w:tr>
      <w:tr w:rsidR="00D16BDB" w:rsidRPr="00D16BDB" w:rsidTr="00026070">
        <w:trPr>
          <w:trHeight w:val="475"/>
          <w:jc w:val="center"/>
        </w:trPr>
        <w:tc>
          <w:tcPr>
            <w:tcW w:w="675" w:type="dxa"/>
            <w:vAlign w:val="center"/>
          </w:tcPr>
          <w:p w:rsidR="00D16BDB" w:rsidRPr="00D16BDB" w:rsidRDefault="00D16BDB" w:rsidP="008473B3">
            <w:pPr>
              <w:widowControl/>
              <w:jc w:val="left"/>
              <w:rPr>
                <w:rFonts w:ascii="ＭＳ 明朝" w:eastAsia="ＭＳ 明朝" w:hAnsi="ＭＳ 明朝"/>
              </w:rPr>
            </w:pPr>
            <w:r w:rsidRPr="00D16BDB">
              <w:rPr>
                <w:rFonts w:ascii="ＭＳ 明朝" w:eastAsia="ＭＳ 明朝" w:hAnsi="ＭＳ 明朝" w:hint="eastAsia"/>
              </w:rPr>
              <w:t>(5)</w:t>
            </w:r>
          </w:p>
        </w:tc>
        <w:tc>
          <w:tcPr>
            <w:tcW w:w="5416" w:type="dxa"/>
            <w:vAlign w:val="center"/>
          </w:tcPr>
          <w:p w:rsidR="00D16BDB" w:rsidRPr="00D16BDB" w:rsidRDefault="00FC732D" w:rsidP="008473B3">
            <w:pPr>
              <w:widowControl/>
              <w:jc w:val="left"/>
              <w:rPr>
                <w:rFonts w:ascii="ＭＳ 明朝" w:eastAsia="ＭＳ 明朝" w:hAnsi="ＭＳ 明朝"/>
              </w:rPr>
            </w:pPr>
            <w:r w:rsidRPr="00FC732D">
              <w:rPr>
                <w:rFonts w:ascii="ＭＳ 明朝" w:eastAsia="ＭＳ 明朝" w:hAnsi="ＭＳ 明朝" w:hint="eastAsia"/>
              </w:rPr>
              <w:t>いの町建設工事指名停止措置要綱又は指名回避措置基準要領に基づき指名停止等の措置を受けていない者であること。</w:t>
            </w:r>
          </w:p>
        </w:tc>
        <w:tc>
          <w:tcPr>
            <w:tcW w:w="2693" w:type="dxa"/>
            <w:vAlign w:val="center"/>
          </w:tcPr>
          <w:p w:rsidR="00D16BDB" w:rsidRPr="00D16BDB" w:rsidRDefault="00D16BDB" w:rsidP="00383685">
            <w:pPr>
              <w:widowControl/>
              <w:rPr>
                <w:rFonts w:ascii="ＭＳ 明朝" w:eastAsia="ＭＳ 明朝" w:hAnsi="ＭＳ 明朝"/>
              </w:rPr>
            </w:pPr>
            <w:r w:rsidRPr="00D16BDB">
              <w:rPr>
                <w:rFonts w:ascii="ＭＳ 明朝" w:eastAsia="ＭＳ 明朝" w:hAnsi="ＭＳ 明朝" w:hint="eastAsia"/>
              </w:rPr>
              <w:t>該当しない</w:t>
            </w:r>
            <w:r w:rsidR="00383685">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D16BDB" w:rsidRPr="00D16BDB" w:rsidRDefault="00D16BDB" w:rsidP="008473B3">
            <w:pPr>
              <w:widowControl/>
              <w:jc w:val="left"/>
              <w:rPr>
                <w:rFonts w:ascii="ＭＳ 明朝" w:eastAsia="ＭＳ 明朝" w:hAnsi="ＭＳ 明朝"/>
              </w:rPr>
            </w:pPr>
            <w:r w:rsidRPr="00D16BDB">
              <w:rPr>
                <w:rFonts w:ascii="ＭＳ 明朝" w:eastAsia="ＭＳ 明朝" w:hAnsi="ＭＳ 明朝" w:hint="eastAsia"/>
              </w:rPr>
              <w:t>必要なし</w:t>
            </w:r>
          </w:p>
        </w:tc>
      </w:tr>
      <w:tr w:rsidR="00383685" w:rsidRPr="00D16BDB" w:rsidTr="00026070">
        <w:trPr>
          <w:trHeight w:val="1104"/>
          <w:jc w:val="center"/>
        </w:trPr>
        <w:tc>
          <w:tcPr>
            <w:tcW w:w="675" w:type="dxa"/>
            <w:vAlign w:val="center"/>
          </w:tcPr>
          <w:p w:rsidR="00383685" w:rsidRPr="00D16BDB" w:rsidRDefault="00383685" w:rsidP="00383685">
            <w:pPr>
              <w:widowControl/>
              <w:jc w:val="left"/>
              <w:rPr>
                <w:rFonts w:ascii="ＭＳ 明朝" w:eastAsia="ＭＳ 明朝" w:hAnsi="ＭＳ 明朝"/>
              </w:rPr>
            </w:pPr>
            <w:r>
              <w:rPr>
                <w:rFonts w:ascii="ＭＳ 明朝" w:eastAsia="ＭＳ 明朝" w:hAnsi="ＭＳ 明朝" w:hint="eastAsia"/>
              </w:rPr>
              <w:t>(6)</w:t>
            </w:r>
          </w:p>
        </w:tc>
        <w:tc>
          <w:tcPr>
            <w:tcW w:w="5416" w:type="dxa"/>
            <w:vAlign w:val="center"/>
          </w:tcPr>
          <w:p w:rsidR="00383685" w:rsidRPr="00D16BDB" w:rsidRDefault="00383685" w:rsidP="00383685">
            <w:pPr>
              <w:widowControl/>
              <w:jc w:val="left"/>
              <w:rPr>
                <w:rFonts w:ascii="ＭＳ 明朝" w:eastAsia="ＭＳ 明朝" w:hAnsi="ＭＳ 明朝"/>
              </w:rPr>
            </w:pPr>
            <w:r w:rsidRPr="00FC732D">
              <w:rPr>
                <w:rFonts w:ascii="ＭＳ 明朝" w:eastAsia="ＭＳ 明朝" w:hAnsi="ＭＳ 明朝" w:hint="eastAsia"/>
              </w:rPr>
              <w:t>いの町の事務及び事業における暴力団の排除に関する規則第</w:t>
            </w:r>
            <w:r w:rsidRPr="00FC732D">
              <w:rPr>
                <w:rFonts w:ascii="ＭＳ 明朝" w:eastAsia="ＭＳ 明朝" w:hAnsi="ＭＳ 明朝"/>
              </w:rPr>
              <w:t>2条第2項第5号に掲げる排除措置対象者に該当しない者であること。</w:t>
            </w:r>
          </w:p>
        </w:tc>
        <w:tc>
          <w:tcPr>
            <w:tcW w:w="2693" w:type="dxa"/>
            <w:vAlign w:val="center"/>
          </w:tcPr>
          <w:p w:rsidR="00383685" w:rsidRPr="00D16BDB" w:rsidRDefault="00383685" w:rsidP="00383685">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383685" w:rsidRPr="00D16BDB" w:rsidRDefault="00026070" w:rsidP="00383685">
            <w:pPr>
              <w:widowControl/>
              <w:jc w:val="left"/>
              <w:rPr>
                <w:rFonts w:ascii="ＭＳ 明朝" w:eastAsia="ＭＳ 明朝" w:hAnsi="ＭＳ 明朝"/>
              </w:rPr>
            </w:pPr>
            <w:r w:rsidRPr="00026070">
              <w:rPr>
                <w:rFonts w:ascii="ＭＳ 明朝" w:eastAsia="ＭＳ 明朝" w:hAnsi="ＭＳ 明朝" w:hint="eastAsia"/>
              </w:rPr>
              <w:t>必要なし</w:t>
            </w:r>
          </w:p>
        </w:tc>
      </w:tr>
      <w:tr w:rsidR="00383685" w:rsidRPr="00D16BDB" w:rsidTr="00026070">
        <w:trPr>
          <w:trHeight w:val="1104"/>
          <w:jc w:val="center"/>
        </w:trPr>
        <w:tc>
          <w:tcPr>
            <w:tcW w:w="675" w:type="dxa"/>
            <w:vAlign w:val="center"/>
          </w:tcPr>
          <w:p w:rsidR="00383685" w:rsidRPr="00D16BDB" w:rsidRDefault="00383685" w:rsidP="00383685">
            <w:pPr>
              <w:widowControl/>
              <w:jc w:val="left"/>
              <w:rPr>
                <w:rFonts w:ascii="ＭＳ 明朝" w:eastAsia="ＭＳ 明朝" w:hAnsi="ＭＳ 明朝"/>
              </w:rPr>
            </w:pPr>
            <w:r>
              <w:rPr>
                <w:rFonts w:ascii="ＭＳ 明朝" w:eastAsia="ＭＳ 明朝" w:hAnsi="ＭＳ 明朝" w:hint="eastAsia"/>
              </w:rPr>
              <w:t>(7)</w:t>
            </w:r>
          </w:p>
        </w:tc>
        <w:tc>
          <w:tcPr>
            <w:tcW w:w="5416" w:type="dxa"/>
            <w:vAlign w:val="center"/>
          </w:tcPr>
          <w:p w:rsidR="00B41427" w:rsidRPr="00D16BDB" w:rsidRDefault="00383685" w:rsidP="00733AB3">
            <w:pPr>
              <w:widowControl/>
              <w:jc w:val="left"/>
              <w:rPr>
                <w:rFonts w:ascii="ＭＳ 明朝" w:eastAsia="ＭＳ 明朝" w:hAnsi="ＭＳ 明朝"/>
              </w:rPr>
            </w:pPr>
            <w:r w:rsidRPr="00FC732D">
              <w:rPr>
                <w:rFonts w:ascii="ＭＳ 明朝" w:eastAsia="ＭＳ 明朝" w:hAnsi="ＭＳ 明朝" w:hint="eastAsia"/>
              </w:rPr>
              <w:t>過去５年以内（平成</w:t>
            </w:r>
            <w:r w:rsidR="00DD1A06">
              <w:rPr>
                <w:rFonts w:ascii="ＭＳ 明朝" w:eastAsia="ＭＳ 明朝" w:hAnsi="ＭＳ 明朝" w:hint="eastAsia"/>
              </w:rPr>
              <w:t>３０</w:t>
            </w:r>
            <w:r w:rsidRPr="00FC732D">
              <w:rPr>
                <w:rFonts w:ascii="ＭＳ 明朝" w:eastAsia="ＭＳ 明朝" w:hAnsi="ＭＳ 明朝" w:hint="eastAsia"/>
              </w:rPr>
              <w:t>年４月１日から令和</w:t>
            </w:r>
            <w:r w:rsidR="00DD1A06">
              <w:rPr>
                <w:rFonts w:ascii="ＭＳ 明朝" w:eastAsia="ＭＳ 明朝" w:hAnsi="ＭＳ 明朝" w:hint="eastAsia"/>
              </w:rPr>
              <w:t>５</w:t>
            </w:r>
            <w:r w:rsidRPr="00FC732D">
              <w:rPr>
                <w:rFonts w:ascii="ＭＳ 明朝" w:eastAsia="ＭＳ 明朝" w:hAnsi="ＭＳ 明朝" w:hint="eastAsia"/>
              </w:rPr>
              <w:t>年３月３１日まで）に地方公共団体発注の同種業務（※１）または類似業務（※２）を元請として受注した実績を有する者であること。</w:t>
            </w:r>
          </w:p>
        </w:tc>
        <w:tc>
          <w:tcPr>
            <w:tcW w:w="2693" w:type="dxa"/>
            <w:vAlign w:val="center"/>
          </w:tcPr>
          <w:p w:rsidR="00383685" w:rsidRPr="00D16BDB" w:rsidRDefault="00383685" w:rsidP="00383685">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383685" w:rsidRPr="00D16BDB" w:rsidRDefault="00B41427" w:rsidP="00383685">
            <w:pPr>
              <w:widowControl/>
              <w:jc w:val="left"/>
              <w:rPr>
                <w:rFonts w:ascii="ＭＳ 明朝" w:eastAsia="ＭＳ 明朝" w:hAnsi="ＭＳ 明朝"/>
              </w:rPr>
            </w:pPr>
            <w:r>
              <w:rPr>
                <w:rFonts w:ascii="ＭＳ 明朝" w:eastAsia="ＭＳ 明朝" w:hAnsi="ＭＳ 明朝" w:hint="eastAsia"/>
              </w:rPr>
              <w:t>様式4</w:t>
            </w:r>
          </w:p>
        </w:tc>
      </w:tr>
      <w:tr w:rsidR="00383685" w:rsidRPr="00D16BDB" w:rsidTr="00CD1F5E">
        <w:trPr>
          <w:trHeight w:val="1104"/>
          <w:jc w:val="center"/>
        </w:trPr>
        <w:tc>
          <w:tcPr>
            <w:tcW w:w="675" w:type="dxa"/>
            <w:vAlign w:val="center"/>
          </w:tcPr>
          <w:p w:rsidR="00383685" w:rsidRPr="00D16BDB" w:rsidRDefault="00383685" w:rsidP="00383685">
            <w:pPr>
              <w:widowControl/>
              <w:jc w:val="left"/>
              <w:rPr>
                <w:rFonts w:ascii="ＭＳ 明朝" w:eastAsia="ＭＳ 明朝" w:hAnsi="ＭＳ 明朝"/>
              </w:rPr>
            </w:pPr>
            <w:r>
              <w:rPr>
                <w:rFonts w:ascii="ＭＳ 明朝" w:eastAsia="ＭＳ 明朝" w:hAnsi="ＭＳ 明朝" w:hint="eastAsia"/>
              </w:rPr>
              <w:t>(8)</w:t>
            </w:r>
          </w:p>
        </w:tc>
        <w:tc>
          <w:tcPr>
            <w:tcW w:w="5416" w:type="dxa"/>
            <w:vAlign w:val="center"/>
          </w:tcPr>
          <w:p w:rsidR="00383685" w:rsidRPr="00FC732D" w:rsidRDefault="00383685" w:rsidP="00383685">
            <w:pPr>
              <w:widowControl/>
              <w:jc w:val="left"/>
              <w:rPr>
                <w:rFonts w:ascii="ＭＳ 明朝" w:eastAsia="ＭＳ 明朝" w:hAnsi="ＭＳ 明朝"/>
              </w:rPr>
            </w:pPr>
            <w:r w:rsidRPr="00383685">
              <w:rPr>
                <w:rFonts w:ascii="ＭＳ 明朝" w:eastAsia="ＭＳ 明朝" w:hAnsi="ＭＳ 明朝" w:hint="eastAsia"/>
              </w:rPr>
              <w:t>次の条件を満たす管理技術者、担当技術者を配置すること。なお、各技術者は提案者と正規雇用関係にあること。</w:t>
            </w:r>
          </w:p>
        </w:tc>
        <w:tc>
          <w:tcPr>
            <w:tcW w:w="2693" w:type="dxa"/>
            <w:vAlign w:val="center"/>
          </w:tcPr>
          <w:p w:rsidR="00383685" w:rsidRPr="00CD1F5E" w:rsidRDefault="00CD1F5E" w:rsidP="00383685">
            <w:pPr>
              <w:widowControl/>
              <w:rPr>
                <w:rFonts w:ascii="ＭＳ 明朝" w:eastAsia="ＭＳ 明朝" w:hAnsi="ＭＳ 明朝"/>
              </w:rPr>
            </w:pPr>
            <w:r w:rsidRPr="00CD1F5E">
              <w:rPr>
                <w:rFonts w:ascii="ＭＳ 明朝" w:eastAsia="ＭＳ 明朝" w:hAnsi="ＭＳ 明朝" w:hint="eastAsia"/>
              </w:rPr>
              <w:t>該当しない・該当する</w:t>
            </w:r>
          </w:p>
        </w:tc>
        <w:tc>
          <w:tcPr>
            <w:tcW w:w="1423" w:type="dxa"/>
            <w:vAlign w:val="center"/>
          </w:tcPr>
          <w:p w:rsidR="00383685" w:rsidRPr="00D16BDB" w:rsidRDefault="00CD1F5E" w:rsidP="00383685">
            <w:pPr>
              <w:widowControl/>
              <w:jc w:val="left"/>
              <w:rPr>
                <w:rFonts w:ascii="ＭＳ 明朝" w:eastAsia="ＭＳ 明朝" w:hAnsi="ＭＳ 明朝"/>
              </w:rPr>
            </w:pPr>
            <w:r w:rsidRPr="00CD1F5E">
              <w:rPr>
                <w:rFonts w:ascii="ＭＳ 明朝" w:eastAsia="ＭＳ 明朝" w:hAnsi="ＭＳ 明朝" w:hint="eastAsia"/>
              </w:rPr>
              <w:t>必要なし</w:t>
            </w:r>
          </w:p>
        </w:tc>
      </w:tr>
      <w:tr w:rsidR="00383685" w:rsidRPr="00D16BDB" w:rsidTr="00026070">
        <w:trPr>
          <w:trHeight w:val="1104"/>
          <w:jc w:val="center"/>
        </w:trPr>
        <w:tc>
          <w:tcPr>
            <w:tcW w:w="675" w:type="dxa"/>
            <w:vAlign w:val="center"/>
          </w:tcPr>
          <w:p w:rsidR="00383685" w:rsidRPr="00383685" w:rsidRDefault="00383685" w:rsidP="00383685">
            <w:pPr>
              <w:widowControl/>
              <w:jc w:val="left"/>
              <w:rPr>
                <w:rFonts w:ascii="ＭＳ 明朝" w:eastAsia="ＭＳ 明朝" w:hAnsi="ＭＳ 明朝"/>
              </w:rPr>
            </w:pPr>
            <w:r>
              <w:rPr>
                <w:rFonts w:ascii="ＭＳ 明朝" w:eastAsia="ＭＳ 明朝" w:hAnsi="ＭＳ 明朝" w:hint="eastAsia"/>
              </w:rPr>
              <w:lastRenderedPageBreak/>
              <w:t>①</w:t>
            </w:r>
          </w:p>
        </w:tc>
        <w:tc>
          <w:tcPr>
            <w:tcW w:w="5416" w:type="dxa"/>
            <w:vAlign w:val="center"/>
          </w:tcPr>
          <w:p w:rsidR="00383685" w:rsidRPr="00383685" w:rsidRDefault="00383685" w:rsidP="00383685">
            <w:pPr>
              <w:widowControl/>
              <w:jc w:val="left"/>
              <w:rPr>
                <w:rFonts w:ascii="ＭＳ 明朝" w:eastAsia="ＭＳ 明朝" w:hAnsi="ＭＳ 明朝"/>
              </w:rPr>
            </w:pPr>
            <w:r>
              <w:rPr>
                <w:rFonts w:ascii="ＭＳ 明朝" w:eastAsia="ＭＳ 明朝" w:hAnsi="ＭＳ 明朝" w:hint="eastAsia"/>
              </w:rPr>
              <w:t>【</w:t>
            </w:r>
            <w:r w:rsidRPr="00383685">
              <w:rPr>
                <w:rFonts w:ascii="ＭＳ 明朝" w:eastAsia="ＭＳ 明朝" w:hAnsi="ＭＳ 明朝" w:hint="eastAsia"/>
              </w:rPr>
              <w:t>管理技術者</w:t>
            </w:r>
            <w:r>
              <w:rPr>
                <w:rFonts w:ascii="ＭＳ 明朝" w:eastAsia="ＭＳ 明朝" w:hAnsi="ＭＳ 明朝" w:hint="eastAsia"/>
              </w:rPr>
              <w:t>】</w:t>
            </w:r>
          </w:p>
          <w:p w:rsidR="00383685" w:rsidRPr="00FC732D" w:rsidRDefault="00383685" w:rsidP="00383685">
            <w:pPr>
              <w:widowControl/>
              <w:jc w:val="left"/>
              <w:rPr>
                <w:rFonts w:ascii="ＭＳ 明朝" w:eastAsia="ＭＳ 明朝" w:hAnsi="ＭＳ 明朝"/>
              </w:rPr>
            </w:pPr>
            <w:r w:rsidRPr="00383685">
              <w:rPr>
                <w:rFonts w:ascii="ＭＳ 明朝" w:eastAsia="ＭＳ 明朝" w:hAnsi="ＭＳ 明朝" w:hint="eastAsia"/>
              </w:rPr>
              <w:t>技術士（総合技術監理部門または建設部門：都市及び地方計画）または</w:t>
            </w:r>
            <w:r w:rsidRPr="00383685">
              <w:rPr>
                <w:rFonts w:ascii="ＭＳ 明朝" w:eastAsia="ＭＳ 明朝" w:hAnsi="ＭＳ 明朝"/>
              </w:rPr>
              <w:t>RCCM（都市計画及び地方計画）の資格を有する者とし、過去５年以内（平成</w:t>
            </w:r>
            <w:r w:rsidR="00733AB3">
              <w:rPr>
                <w:rFonts w:ascii="ＭＳ 明朝" w:eastAsia="ＭＳ 明朝" w:hAnsi="ＭＳ 明朝" w:hint="eastAsia"/>
              </w:rPr>
              <w:t>３０</w:t>
            </w:r>
            <w:r w:rsidRPr="00383685">
              <w:rPr>
                <w:rFonts w:ascii="ＭＳ 明朝" w:eastAsia="ＭＳ 明朝" w:hAnsi="ＭＳ 明朝"/>
              </w:rPr>
              <w:t>年４月１日から令和</w:t>
            </w:r>
            <w:r w:rsidR="00733AB3">
              <w:rPr>
                <w:rFonts w:ascii="ＭＳ 明朝" w:eastAsia="ＭＳ 明朝" w:hAnsi="ＭＳ 明朝" w:hint="eastAsia"/>
              </w:rPr>
              <w:t>５</w:t>
            </w:r>
            <w:r w:rsidRPr="00383685">
              <w:rPr>
                <w:rFonts w:ascii="ＭＳ 明朝" w:eastAsia="ＭＳ 明朝" w:hAnsi="ＭＳ 明朝"/>
              </w:rPr>
              <w:t>年３月３１日まで）に地方公共団体発注の</w:t>
            </w:r>
            <w:r w:rsidR="00733AB3">
              <w:rPr>
                <w:rFonts w:ascii="ＭＳ 明朝" w:eastAsia="ＭＳ 明朝" w:hAnsi="ＭＳ 明朝" w:hint="eastAsia"/>
              </w:rPr>
              <w:t>官民連携まちなか再生支援業務</w:t>
            </w:r>
            <w:r w:rsidRPr="00383685">
              <w:rPr>
                <w:rFonts w:ascii="ＭＳ 明朝" w:eastAsia="ＭＳ 明朝" w:hAnsi="ＭＳ 明朝"/>
              </w:rPr>
              <w:t>と同種業務（※１）または類似業務（※２）の実績があること。</w:t>
            </w:r>
          </w:p>
        </w:tc>
        <w:tc>
          <w:tcPr>
            <w:tcW w:w="2693" w:type="dxa"/>
            <w:vAlign w:val="center"/>
          </w:tcPr>
          <w:p w:rsidR="00383685" w:rsidRPr="00D16BDB" w:rsidRDefault="00383685" w:rsidP="00383685">
            <w:pPr>
              <w:widowControl/>
              <w:rPr>
                <w:rFonts w:ascii="ＭＳ 明朝" w:eastAsia="ＭＳ 明朝" w:hAnsi="ＭＳ 明朝"/>
              </w:rPr>
            </w:pPr>
            <w:r w:rsidRPr="00D16BDB">
              <w:rPr>
                <w:rFonts w:ascii="ＭＳ 明朝" w:eastAsia="ＭＳ 明朝" w:hAnsi="ＭＳ 明朝" w:hint="eastAsia"/>
              </w:rPr>
              <w:t>該当しない</w:t>
            </w:r>
            <w:r>
              <w:rPr>
                <w:rFonts w:ascii="ＭＳ 明朝" w:eastAsia="ＭＳ 明朝" w:hAnsi="ＭＳ 明朝" w:hint="eastAsia"/>
              </w:rPr>
              <w:t>・</w:t>
            </w:r>
            <w:r w:rsidRPr="00D16BDB">
              <w:rPr>
                <w:rFonts w:ascii="ＭＳ 明朝" w:eastAsia="ＭＳ 明朝" w:hAnsi="ＭＳ 明朝" w:hint="eastAsia"/>
              </w:rPr>
              <w:t>該当する</w:t>
            </w:r>
          </w:p>
        </w:tc>
        <w:tc>
          <w:tcPr>
            <w:tcW w:w="1423" w:type="dxa"/>
            <w:vAlign w:val="center"/>
          </w:tcPr>
          <w:p w:rsidR="00383685" w:rsidRPr="00D16BDB" w:rsidRDefault="00B41427" w:rsidP="00383685">
            <w:pPr>
              <w:widowControl/>
              <w:jc w:val="left"/>
              <w:rPr>
                <w:rFonts w:ascii="ＭＳ 明朝" w:eastAsia="ＭＳ 明朝" w:hAnsi="ＭＳ 明朝"/>
              </w:rPr>
            </w:pPr>
            <w:r>
              <w:rPr>
                <w:rFonts w:ascii="ＭＳ 明朝" w:eastAsia="ＭＳ 明朝" w:hAnsi="ＭＳ 明朝" w:hint="eastAsia"/>
              </w:rPr>
              <w:t>様式5</w:t>
            </w:r>
          </w:p>
        </w:tc>
      </w:tr>
      <w:tr w:rsidR="00383685" w:rsidRPr="00D16BDB" w:rsidTr="00026070">
        <w:trPr>
          <w:trHeight w:val="1104"/>
          <w:jc w:val="center"/>
        </w:trPr>
        <w:tc>
          <w:tcPr>
            <w:tcW w:w="675" w:type="dxa"/>
            <w:vAlign w:val="center"/>
          </w:tcPr>
          <w:p w:rsidR="00383685" w:rsidRDefault="00733AB3" w:rsidP="00383685">
            <w:pPr>
              <w:widowControl/>
              <w:jc w:val="left"/>
              <w:rPr>
                <w:rFonts w:ascii="ＭＳ 明朝" w:eastAsia="ＭＳ 明朝" w:hAnsi="ＭＳ 明朝"/>
              </w:rPr>
            </w:pPr>
            <w:r>
              <w:rPr>
                <w:rFonts w:ascii="ＭＳ 明朝" w:eastAsia="ＭＳ 明朝" w:hAnsi="ＭＳ 明朝" w:hint="eastAsia"/>
              </w:rPr>
              <w:t>②</w:t>
            </w:r>
          </w:p>
        </w:tc>
        <w:tc>
          <w:tcPr>
            <w:tcW w:w="5416" w:type="dxa"/>
            <w:vAlign w:val="center"/>
          </w:tcPr>
          <w:p w:rsidR="00383685" w:rsidRPr="00383685" w:rsidRDefault="00383685" w:rsidP="00383685">
            <w:pPr>
              <w:widowControl/>
              <w:jc w:val="left"/>
              <w:rPr>
                <w:rFonts w:ascii="ＭＳ 明朝" w:eastAsia="ＭＳ 明朝" w:hAnsi="ＭＳ 明朝"/>
              </w:rPr>
            </w:pPr>
            <w:r>
              <w:rPr>
                <w:rFonts w:ascii="ＭＳ 明朝" w:eastAsia="ＭＳ 明朝" w:hAnsi="ＭＳ 明朝" w:hint="eastAsia"/>
              </w:rPr>
              <w:t>【</w:t>
            </w:r>
            <w:r w:rsidRPr="00383685">
              <w:rPr>
                <w:rFonts w:ascii="ＭＳ 明朝" w:eastAsia="ＭＳ 明朝" w:hAnsi="ＭＳ 明朝" w:hint="eastAsia"/>
              </w:rPr>
              <w:t>担当技術者</w:t>
            </w:r>
            <w:r>
              <w:rPr>
                <w:rFonts w:ascii="ＭＳ 明朝" w:eastAsia="ＭＳ 明朝" w:hAnsi="ＭＳ 明朝" w:hint="eastAsia"/>
              </w:rPr>
              <w:t>】</w:t>
            </w:r>
          </w:p>
          <w:p w:rsidR="00383685" w:rsidRPr="00383685" w:rsidRDefault="00383685" w:rsidP="00383685">
            <w:pPr>
              <w:widowControl/>
              <w:jc w:val="left"/>
              <w:rPr>
                <w:rFonts w:ascii="ＭＳ 明朝" w:eastAsia="ＭＳ 明朝" w:hAnsi="ＭＳ 明朝"/>
              </w:rPr>
            </w:pPr>
            <w:r w:rsidRPr="00383685">
              <w:rPr>
                <w:rFonts w:ascii="ＭＳ 明朝" w:eastAsia="ＭＳ 明朝" w:hAnsi="ＭＳ 明朝" w:hint="eastAsia"/>
              </w:rPr>
              <w:t>資格を問わないが、計画図書等に基づき適正に業務を実施する者とする。なお、担当技術者は管理技術者</w:t>
            </w:r>
            <w:bookmarkStart w:id="0" w:name="_GoBack"/>
            <w:bookmarkEnd w:id="0"/>
            <w:r w:rsidRPr="00383685">
              <w:rPr>
                <w:rFonts w:ascii="ＭＳ 明朝" w:eastAsia="ＭＳ 明朝" w:hAnsi="ＭＳ 明朝" w:hint="eastAsia"/>
              </w:rPr>
              <w:t>を兼ねることができない。</w:t>
            </w:r>
          </w:p>
          <w:p w:rsidR="00383685" w:rsidRPr="00FC732D" w:rsidRDefault="00383685" w:rsidP="00383685">
            <w:pPr>
              <w:widowControl/>
              <w:jc w:val="left"/>
              <w:rPr>
                <w:rFonts w:ascii="ＭＳ 明朝" w:eastAsia="ＭＳ 明朝" w:hAnsi="ＭＳ 明朝"/>
              </w:rPr>
            </w:pPr>
            <w:r w:rsidRPr="00383685">
              <w:rPr>
                <w:rFonts w:ascii="ＭＳ 明朝" w:eastAsia="ＭＳ 明朝" w:hAnsi="ＭＳ 明朝" w:hint="eastAsia"/>
              </w:rPr>
              <w:t>担当技術者は、その分担する業務内容により、複数配置することを妨げない。その場合には、本件における分担業務内容を明確にするとともに、主たる担当技術者１名を選任すること。なお、選任された１名を評価対象とする。</w:t>
            </w:r>
          </w:p>
        </w:tc>
        <w:tc>
          <w:tcPr>
            <w:tcW w:w="2693" w:type="dxa"/>
            <w:vAlign w:val="center"/>
          </w:tcPr>
          <w:p w:rsidR="00383685" w:rsidRPr="00D16BDB" w:rsidRDefault="00026070" w:rsidP="00026070">
            <w:pPr>
              <w:widowControl/>
              <w:jc w:val="left"/>
              <w:rPr>
                <w:rFonts w:ascii="ＭＳ 明朝" w:eastAsia="ＭＳ 明朝" w:hAnsi="ＭＳ 明朝"/>
              </w:rPr>
            </w:pPr>
            <w:r w:rsidRPr="00026070">
              <w:rPr>
                <w:rFonts w:ascii="ＭＳ 明朝" w:eastAsia="ＭＳ 明朝" w:hAnsi="ＭＳ 明朝" w:hint="eastAsia"/>
              </w:rPr>
              <w:t>該当しない・該当する</w:t>
            </w:r>
          </w:p>
        </w:tc>
        <w:tc>
          <w:tcPr>
            <w:tcW w:w="1423" w:type="dxa"/>
            <w:vAlign w:val="center"/>
          </w:tcPr>
          <w:p w:rsidR="00383685" w:rsidRPr="00D16BDB" w:rsidRDefault="00B41427" w:rsidP="00383685">
            <w:pPr>
              <w:widowControl/>
              <w:jc w:val="left"/>
              <w:rPr>
                <w:rFonts w:ascii="ＭＳ 明朝" w:eastAsia="ＭＳ 明朝" w:hAnsi="ＭＳ 明朝"/>
              </w:rPr>
            </w:pPr>
            <w:r>
              <w:rPr>
                <w:rFonts w:ascii="ＭＳ 明朝" w:eastAsia="ＭＳ 明朝" w:hAnsi="ＭＳ 明朝" w:hint="eastAsia"/>
              </w:rPr>
              <w:t>様式</w:t>
            </w:r>
            <w:r w:rsidR="00733AB3">
              <w:rPr>
                <w:rFonts w:ascii="ＭＳ 明朝" w:eastAsia="ＭＳ 明朝" w:hAnsi="ＭＳ 明朝" w:hint="eastAsia"/>
              </w:rPr>
              <w:t>6</w:t>
            </w:r>
          </w:p>
        </w:tc>
      </w:tr>
    </w:tbl>
    <w:p w:rsidR="004F111B" w:rsidRPr="004F111B" w:rsidRDefault="00026070" w:rsidP="004F111B">
      <w:pPr>
        <w:widowControl/>
        <w:rPr>
          <w:rFonts w:ascii="ＭＳ 明朝" w:eastAsia="ＭＳ 明朝" w:hAnsi="ＭＳ 明朝"/>
        </w:rPr>
      </w:pPr>
      <w:r>
        <w:rPr>
          <w:rFonts w:ascii="ＭＳ 明朝" w:eastAsia="ＭＳ 明朝" w:hAnsi="ＭＳ 明朝" w:hint="eastAsia"/>
        </w:rPr>
        <w:t>（</w:t>
      </w:r>
      <w:r w:rsidR="004F111B" w:rsidRPr="004F111B">
        <w:rPr>
          <w:rFonts w:ascii="ＭＳ 明朝" w:eastAsia="ＭＳ 明朝" w:hAnsi="ＭＳ 明朝" w:hint="eastAsia"/>
        </w:rPr>
        <w:t>※１）同種業務</w:t>
      </w:r>
    </w:p>
    <w:p w:rsidR="00733AB3" w:rsidRDefault="00733AB3" w:rsidP="004F111B">
      <w:pPr>
        <w:widowControl/>
        <w:rPr>
          <w:rFonts w:ascii="ＭＳ 明朝" w:eastAsia="ＭＳ 明朝" w:hAnsi="ＭＳ 明朝"/>
        </w:rPr>
      </w:pPr>
      <w:r>
        <w:rPr>
          <w:rFonts w:ascii="ＭＳ 明朝" w:eastAsia="ＭＳ 明朝" w:hAnsi="ＭＳ 明朝" w:hint="eastAsia"/>
        </w:rPr>
        <w:t xml:space="preserve">　エリアプラットフォーム構築支援、エリアビジョン策定、官民連携基本方針又は基本計画、バリアフリーマスタープラン、立地適正計画、都市計画マスタープラン</w:t>
      </w:r>
    </w:p>
    <w:p w:rsidR="004F111B" w:rsidRPr="004F111B" w:rsidRDefault="004F111B" w:rsidP="004F111B">
      <w:pPr>
        <w:widowControl/>
        <w:rPr>
          <w:rFonts w:ascii="ＭＳ 明朝" w:eastAsia="ＭＳ 明朝" w:hAnsi="ＭＳ 明朝"/>
        </w:rPr>
      </w:pPr>
      <w:r w:rsidRPr="004F111B">
        <w:rPr>
          <w:rFonts w:ascii="ＭＳ 明朝" w:eastAsia="ＭＳ 明朝" w:hAnsi="ＭＳ 明朝" w:hint="eastAsia"/>
        </w:rPr>
        <w:t>（※２）類似業務</w:t>
      </w:r>
    </w:p>
    <w:p w:rsidR="00D16BDB" w:rsidRPr="00D16BDB" w:rsidRDefault="00733AB3" w:rsidP="00C16D64">
      <w:pPr>
        <w:widowControl/>
        <w:jc w:val="left"/>
        <w:rPr>
          <w:rFonts w:ascii="ＭＳ 明朝" w:eastAsia="ＭＳ 明朝" w:hAnsi="ＭＳ 明朝"/>
        </w:rPr>
      </w:pPr>
      <w:r>
        <w:rPr>
          <w:rFonts w:ascii="ＭＳ 明朝" w:eastAsia="ＭＳ 明朝" w:hAnsi="ＭＳ 明朝" w:hint="eastAsia"/>
        </w:rPr>
        <w:t xml:space="preserve">　主要な拠点周辺の面的な事業計画策定支援、中心市街</w:t>
      </w:r>
      <w:r w:rsidR="00CC0EDD">
        <w:rPr>
          <w:rFonts w:ascii="ＭＳ 明朝" w:eastAsia="ＭＳ 明朝" w:hAnsi="ＭＳ 明朝" w:hint="eastAsia"/>
        </w:rPr>
        <w:t>地活性化基本計画策定、都市再生整備計画策定支援、市街地整備事業における調査又は実施計画、バリアフリー基本構想策定支援</w:t>
      </w:r>
    </w:p>
    <w:sectPr w:rsidR="00D16BDB" w:rsidRPr="00D16BDB" w:rsidSect="00C16D64">
      <w:pgSz w:w="11906" w:h="16838"/>
      <w:pgMar w:top="1985" w:right="1701" w:bottom="1701" w:left="1701" w:header="851" w:footer="992" w:gutter="0"/>
      <w:cols w:space="425"/>
      <w:docGrid w:type="linesAndChars" w:linePitch="313"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BDB" w:rsidRDefault="00D16BDB" w:rsidP="00D16BDB">
      <w:r>
        <w:separator/>
      </w:r>
    </w:p>
  </w:endnote>
  <w:endnote w:type="continuationSeparator" w:id="0">
    <w:p w:rsidR="00D16BDB" w:rsidRDefault="00D16BDB" w:rsidP="00D1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BDB" w:rsidRDefault="00D16BDB" w:rsidP="00D16BDB">
      <w:r>
        <w:separator/>
      </w:r>
    </w:p>
  </w:footnote>
  <w:footnote w:type="continuationSeparator" w:id="0">
    <w:p w:rsidR="00D16BDB" w:rsidRDefault="00D16BDB" w:rsidP="00D16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31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64"/>
    <w:rsid w:val="00026070"/>
    <w:rsid w:val="00082632"/>
    <w:rsid w:val="001026D6"/>
    <w:rsid w:val="00171C87"/>
    <w:rsid w:val="00383685"/>
    <w:rsid w:val="004F111B"/>
    <w:rsid w:val="00733AB3"/>
    <w:rsid w:val="00B41427"/>
    <w:rsid w:val="00C16D64"/>
    <w:rsid w:val="00CC0EDD"/>
    <w:rsid w:val="00CD1F5E"/>
    <w:rsid w:val="00D16BDB"/>
    <w:rsid w:val="00DD1A06"/>
    <w:rsid w:val="00EE734D"/>
    <w:rsid w:val="00FB46B7"/>
    <w:rsid w:val="00FC732D"/>
    <w:rsid w:val="00FC7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F29DBD2-3355-4891-9D40-268B3ECB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D64"/>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6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BDB"/>
    <w:pPr>
      <w:tabs>
        <w:tab w:val="center" w:pos="4252"/>
        <w:tab w:val="right" w:pos="8504"/>
      </w:tabs>
      <w:snapToGrid w:val="0"/>
    </w:pPr>
  </w:style>
  <w:style w:type="character" w:customStyle="1" w:styleId="a5">
    <w:name w:val="ヘッダー (文字)"/>
    <w:basedOn w:val="a0"/>
    <w:link w:val="a4"/>
    <w:uiPriority w:val="99"/>
    <w:rsid w:val="00D16BDB"/>
    <w:rPr>
      <w:rFonts w:ascii="HG丸ｺﾞｼｯｸM-PRO" w:eastAsia="HG丸ｺﾞｼｯｸM-PRO"/>
      <w:sz w:val="22"/>
    </w:rPr>
  </w:style>
  <w:style w:type="paragraph" w:styleId="a6">
    <w:name w:val="footer"/>
    <w:basedOn w:val="a"/>
    <w:link w:val="a7"/>
    <w:uiPriority w:val="99"/>
    <w:unhideWhenUsed/>
    <w:rsid w:val="00D16BDB"/>
    <w:pPr>
      <w:tabs>
        <w:tab w:val="center" w:pos="4252"/>
        <w:tab w:val="right" w:pos="8504"/>
      </w:tabs>
      <w:snapToGrid w:val="0"/>
    </w:pPr>
  </w:style>
  <w:style w:type="character" w:customStyle="1" w:styleId="a7">
    <w:name w:val="フッター (文字)"/>
    <w:basedOn w:val="a0"/>
    <w:link w:val="a6"/>
    <w:uiPriority w:val="99"/>
    <w:rsid w:val="00D16BDB"/>
    <w:rPr>
      <w:rFonts w:ascii="HG丸ｺﾞｼｯｸM-PRO" w:eastAsia="HG丸ｺﾞｼｯｸM-PRO"/>
      <w:sz w:val="22"/>
    </w:rPr>
  </w:style>
  <w:style w:type="paragraph" w:styleId="a8">
    <w:name w:val="Balloon Text"/>
    <w:basedOn w:val="a"/>
    <w:link w:val="a9"/>
    <w:uiPriority w:val="99"/>
    <w:semiHidden/>
    <w:unhideWhenUsed/>
    <w:rsid w:val="00B414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14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岡林 優二</dc:creator>
  <cp:keywords/>
  <dc:description/>
  <cp:revision>11</cp:revision>
  <cp:lastPrinted>2020-06-25T04:13:00Z</cp:lastPrinted>
  <dcterms:created xsi:type="dcterms:W3CDTF">2020-03-05T01:10:00Z</dcterms:created>
  <dcterms:modified xsi:type="dcterms:W3CDTF">2023-04-17T02:41:00Z</dcterms:modified>
</cp:coreProperties>
</file>